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FC" w:rsidRPr="00C97183" w:rsidRDefault="00217C9C" w:rsidP="00C97183">
      <w:pPr>
        <w:snapToGrid w:val="0"/>
        <w:spacing w:line="560" w:lineRule="exact"/>
        <w:jc w:val="center"/>
        <w:rPr>
          <w:rFonts w:ascii="华文中宋" w:eastAsia="华文中宋" w:hAnsi="华文中宋" w:cs="华文中宋"/>
          <w:color w:val="000000"/>
          <w:sz w:val="44"/>
          <w:szCs w:val="44"/>
        </w:rPr>
      </w:pPr>
      <w:bookmarkStart w:id="0" w:name="_GoBack"/>
      <w:proofErr w:type="gramStart"/>
      <w:r w:rsidRPr="00C97183">
        <w:rPr>
          <w:rFonts w:ascii="华文中宋" w:eastAsia="华文中宋" w:hAnsi="华文中宋" w:cs="华文中宋" w:hint="eastAsia"/>
          <w:bCs/>
          <w:sz w:val="44"/>
          <w:szCs w:val="44"/>
        </w:rPr>
        <w:t>武汉</w:t>
      </w:r>
      <w:r w:rsidRPr="00C97183">
        <w:rPr>
          <w:rFonts w:ascii="华文中宋" w:eastAsia="华文中宋" w:hAnsi="华文中宋" w:cs="华文中宋" w:hint="eastAsia"/>
          <w:bCs/>
          <w:sz w:val="44"/>
          <w:szCs w:val="44"/>
        </w:rPr>
        <w:t>园博汽车</w:t>
      </w:r>
      <w:proofErr w:type="gramEnd"/>
      <w:r w:rsidRPr="00C97183">
        <w:rPr>
          <w:rFonts w:ascii="华文中宋" w:eastAsia="华文中宋" w:hAnsi="华文中宋" w:cs="华文中宋" w:hint="eastAsia"/>
          <w:bCs/>
          <w:sz w:val="44"/>
          <w:szCs w:val="44"/>
        </w:rPr>
        <w:t>管理服务</w:t>
      </w:r>
      <w:r w:rsidRPr="00C97183">
        <w:rPr>
          <w:rFonts w:ascii="华文中宋" w:eastAsia="华文中宋" w:hAnsi="华文中宋" w:cs="华文中宋" w:hint="eastAsia"/>
          <w:bCs/>
          <w:sz w:val="44"/>
          <w:szCs w:val="44"/>
        </w:rPr>
        <w:t>有限公司关于增加车辆租赁服务公司入库的公告</w:t>
      </w:r>
    </w:p>
    <w:bookmarkEnd w:id="0"/>
    <w:p w:rsidR="004068FC" w:rsidRDefault="004068FC" w:rsidP="00C97183">
      <w:pPr>
        <w:snapToGrid w:val="0"/>
        <w:spacing w:line="560" w:lineRule="exact"/>
        <w:ind w:firstLineChars="200" w:firstLine="420"/>
        <w:jc w:val="left"/>
        <w:rPr>
          <w:rFonts w:asciiTheme="minorEastAsia" w:eastAsiaTheme="minorEastAsia" w:hAnsiTheme="minorEastAsia" w:cstheme="minorEastAsia"/>
          <w:color w:val="000000"/>
          <w:szCs w:val="21"/>
        </w:rPr>
      </w:pPr>
    </w:p>
    <w:p w:rsidR="004068FC" w:rsidRDefault="00217C9C" w:rsidP="00C9718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为规范</w:t>
      </w:r>
      <w:proofErr w:type="gramStart"/>
      <w:r>
        <w:rPr>
          <w:rFonts w:ascii="仿宋_GB2312" w:eastAsia="仿宋_GB2312" w:hAnsi="仿宋_GB2312" w:cs="仿宋_GB2312" w:hint="eastAsia"/>
          <w:color w:val="000000"/>
          <w:sz w:val="32"/>
          <w:szCs w:val="32"/>
        </w:rPr>
        <w:t>武汉</w:t>
      </w:r>
      <w:r>
        <w:rPr>
          <w:rFonts w:ascii="仿宋_GB2312" w:eastAsia="仿宋_GB2312" w:hAnsi="仿宋_GB2312" w:cs="仿宋_GB2312" w:hint="eastAsia"/>
          <w:color w:val="000000"/>
          <w:sz w:val="32"/>
          <w:szCs w:val="32"/>
        </w:rPr>
        <w:t>园博汽车</w:t>
      </w:r>
      <w:proofErr w:type="gramEnd"/>
      <w:r>
        <w:rPr>
          <w:rFonts w:ascii="仿宋_GB2312" w:eastAsia="仿宋_GB2312" w:hAnsi="仿宋_GB2312" w:cs="仿宋_GB2312" w:hint="eastAsia"/>
          <w:color w:val="000000"/>
          <w:sz w:val="32"/>
          <w:szCs w:val="32"/>
        </w:rPr>
        <w:t>管理服务</w:t>
      </w:r>
      <w:r>
        <w:rPr>
          <w:rFonts w:ascii="仿宋_GB2312" w:eastAsia="仿宋_GB2312" w:hAnsi="仿宋_GB2312" w:cs="仿宋_GB2312" w:hint="eastAsia"/>
          <w:color w:val="000000"/>
          <w:sz w:val="32"/>
          <w:szCs w:val="32"/>
        </w:rPr>
        <w:t>有限公司（以下简称“</w:t>
      </w:r>
      <w:r>
        <w:rPr>
          <w:rFonts w:ascii="仿宋_GB2312" w:eastAsia="仿宋_GB2312" w:hAnsi="仿宋_GB2312" w:cs="仿宋_GB2312" w:hint="eastAsia"/>
          <w:color w:val="000000"/>
          <w:sz w:val="32"/>
          <w:szCs w:val="32"/>
        </w:rPr>
        <w:t>汽车</w:t>
      </w:r>
      <w:r>
        <w:rPr>
          <w:rFonts w:ascii="仿宋_GB2312" w:eastAsia="仿宋_GB2312" w:hAnsi="仿宋_GB2312" w:cs="仿宋_GB2312" w:hint="eastAsia"/>
          <w:color w:val="000000"/>
          <w:sz w:val="32"/>
          <w:szCs w:val="32"/>
        </w:rPr>
        <w:t>公司”）委托行为，提高车辆租赁服务工作质量，我司已通过公开遴选的方式选取符合条件的车辆租赁服务公司，于</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月建立</w:t>
      </w:r>
      <w:r>
        <w:rPr>
          <w:rFonts w:ascii="仿宋_GB2312" w:eastAsia="仿宋_GB2312" w:hAnsi="仿宋_GB2312" w:cs="仿宋_GB2312" w:hint="eastAsia"/>
          <w:color w:val="000000"/>
          <w:sz w:val="32"/>
          <w:szCs w:val="32"/>
        </w:rPr>
        <w:t>汽车</w:t>
      </w:r>
      <w:r>
        <w:rPr>
          <w:rFonts w:ascii="仿宋_GB2312" w:eastAsia="仿宋_GB2312" w:hAnsi="仿宋_GB2312" w:cs="仿宋_GB2312" w:hint="eastAsia"/>
          <w:color w:val="000000"/>
          <w:sz w:val="32"/>
          <w:szCs w:val="32"/>
        </w:rPr>
        <w:t>公司车辆租赁服务公司备选库（以下简称“备选库”）。</w:t>
      </w:r>
    </w:p>
    <w:p w:rsidR="004068FC" w:rsidRDefault="00217C9C" w:rsidP="00C97183">
      <w:pPr>
        <w:pStyle w:val="a6"/>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为更好地满足</w:t>
      </w:r>
      <w:proofErr w:type="gramStart"/>
      <w:r>
        <w:rPr>
          <w:rFonts w:ascii="仿宋_GB2312" w:eastAsia="仿宋_GB2312" w:hAnsi="仿宋_GB2312" w:cs="仿宋_GB2312" w:hint="eastAsia"/>
          <w:color w:val="000000"/>
          <w:sz w:val="32"/>
          <w:szCs w:val="32"/>
        </w:rPr>
        <w:t>武汉园博汽车</w:t>
      </w:r>
      <w:proofErr w:type="gramEnd"/>
      <w:r>
        <w:rPr>
          <w:rFonts w:ascii="仿宋_GB2312" w:eastAsia="仿宋_GB2312" w:hAnsi="仿宋_GB2312" w:cs="仿宋_GB2312" w:hint="eastAsia"/>
          <w:color w:val="000000"/>
          <w:sz w:val="32"/>
          <w:szCs w:val="32"/>
        </w:rPr>
        <w:t>管理服务有限公司（以下简称“汽车公司”）车辆租赁服务的升级需求，现拟增补</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家车辆租赁服务公司</w:t>
      </w:r>
      <w:proofErr w:type="gramStart"/>
      <w:r>
        <w:rPr>
          <w:rFonts w:ascii="仿宋_GB2312" w:eastAsia="仿宋_GB2312" w:hAnsi="仿宋_GB2312" w:cs="仿宋_GB2312" w:hint="eastAsia"/>
          <w:color w:val="000000"/>
          <w:sz w:val="32"/>
          <w:szCs w:val="32"/>
        </w:rPr>
        <w:t>入选园发公司</w:t>
      </w:r>
      <w:proofErr w:type="gramEnd"/>
      <w:r>
        <w:rPr>
          <w:rFonts w:ascii="仿宋_GB2312" w:eastAsia="仿宋_GB2312" w:hAnsi="仿宋_GB2312" w:cs="仿宋_GB2312" w:hint="eastAsia"/>
          <w:color w:val="000000"/>
          <w:sz w:val="32"/>
          <w:szCs w:val="32"/>
        </w:rPr>
        <w:t>车辆租赁服务公司备选库，现就有关事项公告如下：</w:t>
      </w:r>
    </w:p>
    <w:p w:rsidR="004068FC" w:rsidRPr="00C97183" w:rsidRDefault="00C97183" w:rsidP="00C97183">
      <w:pPr>
        <w:pStyle w:val="a6"/>
        <w:widowControl/>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w:t>
      </w:r>
      <w:r>
        <w:rPr>
          <w:rFonts w:ascii="黑体" w:eastAsia="黑体" w:hAnsi="黑体" w:cs="黑体"/>
          <w:bCs/>
          <w:color w:val="000000"/>
          <w:sz w:val="32"/>
          <w:szCs w:val="32"/>
        </w:rPr>
        <w:t>、</w:t>
      </w:r>
      <w:r w:rsidR="00217C9C" w:rsidRPr="00C97183">
        <w:rPr>
          <w:rFonts w:ascii="黑体" w:eastAsia="黑体" w:hAnsi="黑体" w:cs="黑体" w:hint="eastAsia"/>
          <w:bCs/>
          <w:color w:val="000000"/>
          <w:sz w:val="32"/>
          <w:szCs w:val="32"/>
        </w:rPr>
        <w:t>车辆租赁服务建库范围</w:t>
      </w:r>
    </w:p>
    <w:p w:rsidR="004068FC" w:rsidRDefault="00217C9C" w:rsidP="00C97183">
      <w:pPr>
        <w:pStyle w:val="a6"/>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车辆租赁服务公司。</w:t>
      </w:r>
    </w:p>
    <w:p w:rsidR="004068FC" w:rsidRDefault="00C97183" w:rsidP="00C97183">
      <w:pPr>
        <w:pStyle w:val="a6"/>
        <w:widowControl/>
        <w:spacing w:line="560" w:lineRule="exact"/>
        <w:ind w:firstLineChars="200" w:firstLine="640"/>
        <w:rPr>
          <w:rFonts w:ascii="黑体" w:eastAsia="黑体" w:hAnsi="黑体" w:cs="黑体"/>
          <w:b/>
          <w:bCs/>
          <w:color w:val="000000"/>
          <w:sz w:val="32"/>
          <w:szCs w:val="32"/>
        </w:rPr>
      </w:pPr>
      <w:r>
        <w:rPr>
          <w:rFonts w:ascii="黑体" w:eastAsia="黑体" w:hAnsi="黑体" w:cs="黑体" w:hint="eastAsia"/>
          <w:bCs/>
          <w:color w:val="000000"/>
          <w:sz w:val="32"/>
          <w:szCs w:val="32"/>
        </w:rPr>
        <w:t>二</w:t>
      </w:r>
      <w:r>
        <w:rPr>
          <w:rFonts w:ascii="黑体" w:eastAsia="黑体" w:hAnsi="黑体" w:cs="黑体"/>
          <w:bCs/>
          <w:color w:val="000000"/>
          <w:sz w:val="32"/>
          <w:szCs w:val="32"/>
        </w:rPr>
        <w:t>、</w:t>
      </w:r>
      <w:r w:rsidR="00217C9C" w:rsidRPr="00C97183">
        <w:rPr>
          <w:rFonts w:ascii="黑体" w:eastAsia="黑体" w:hAnsi="黑体" w:cs="黑体" w:hint="eastAsia"/>
          <w:bCs/>
          <w:color w:val="000000"/>
          <w:sz w:val="32"/>
          <w:szCs w:val="32"/>
        </w:rPr>
        <w:t>遴选范围及服务期限</w:t>
      </w:r>
    </w:p>
    <w:p w:rsidR="004068FC" w:rsidRDefault="00217C9C" w:rsidP="00C97183">
      <w:pPr>
        <w:pStyle w:val="a6"/>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通过公开遴选择优选</w:t>
      </w:r>
      <w:r>
        <w:rPr>
          <w:rFonts w:ascii="仿宋_GB2312" w:eastAsia="仿宋_GB2312" w:hAnsi="仿宋_GB2312" w:cs="仿宋_GB2312" w:hint="eastAsia"/>
          <w:color w:val="000000"/>
          <w:sz w:val="32"/>
          <w:szCs w:val="32"/>
        </w:rPr>
        <w:t>定</w:t>
      </w:r>
      <w:r w:rsidRPr="00C97183">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家</w:t>
      </w:r>
      <w:r>
        <w:rPr>
          <w:rFonts w:ascii="仿宋_GB2312" w:eastAsia="仿宋_GB2312" w:hAnsi="仿宋_GB2312" w:cs="仿宋_GB2312" w:hint="eastAsia"/>
          <w:color w:val="000000"/>
          <w:sz w:val="32"/>
          <w:szCs w:val="32"/>
        </w:rPr>
        <w:t>车辆租赁服务公司</w:t>
      </w:r>
      <w:r>
        <w:rPr>
          <w:rFonts w:ascii="仿宋_GB2312" w:eastAsia="仿宋_GB2312" w:hAnsi="仿宋_GB2312" w:cs="仿宋_GB2312" w:hint="eastAsia"/>
          <w:color w:val="000000"/>
          <w:sz w:val="32"/>
          <w:szCs w:val="32"/>
        </w:rPr>
        <w:t>入围</w:t>
      </w:r>
      <w:r>
        <w:rPr>
          <w:rFonts w:ascii="仿宋_GB2312" w:eastAsia="仿宋_GB2312" w:hAnsi="仿宋_GB2312" w:cs="仿宋_GB2312" w:hint="eastAsia"/>
          <w:color w:val="000000"/>
          <w:sz w:val="32"/>
          <w:szCs w:val="32"/>
        </w:rPr>
        <w:t>汽车</w:t>
      </w:r>
      <w:r>
        <w:rPr>
          <w:rFonts w:ascii="仿宋_GB2312" w:eastAsia="仿宋_GB2312" w:hAnsi="仿宋_GB2312" w:cs="仿宋_GB2312" w:hint="eastAsia"/>
          <w:color w:val="000000"/>
          <w:sz w:val="32"/>
          <w:szCs w:val="32"/>
        </w:rPr>
        <w:t>公司</w:t>
      </w:r>
      <w:r>
        <w:rPr>
          <w:rFonts w:ascii="仿宋_GB2312" w:eastAsia="仿宋_GB2312" w:hAnsi="仿宋_GB2312" w:cs="仿宋_GB2312" w:hint="eastAsia"/>
          <w:color w:val="000000"/>
          <w:sz w:val="32"/>
          <w:szCs w:val="32"/>
        </w:rPr>
        <w:t>车辆租赁服务公司</w:t>
      </w:r>
      <w:r>
        <w:rPr>
          <w:rFonts w:ascii="仿宋_GB2312" w:eastAsia="仿宋_GB2312" w:hAnsi="仿宋_GB2312" w:cs="仿宋_GB2312" w:hint="eastAsia"/>
          <w:color w:val="000000"/>
          <w:sz w:val="32"/>
          <w:szCs w:val="32"/>
        </w:rPr>
        <w:t>备选库，担任</w:t>
      </w:r>
      <w:r>
        <w:rPr>
          <w:rFonts w:ascii="仿宋_GB2312" w:eastAsia="仿宋_GB2312" w:hAnsi="仿宋_GB2312" w:cs="仿宋_GB2312" w:hint="eastAsia"/>
          <w:color w:val="000000"/>
          <w:sz w:val="32"/>
          <w:szCs w:val="32"/>
        </w:rPr>
        <w:t>汽车</w:t>
      </w:r>
      <w:r>
        <w:rPr>
          <w:rFonts w:ascii="仿宋_GB2312" w:eastAsia="仿宋_GB2312" w:hAnsi="仿宋_GB2312" w:cs="仿宋_GB2312" w:hint="eastAsia"/>
          <w:color w:val="000000"/>
          <w:sz w:val="32"/>
          <w:szCs w:val="32"/>
        </w:rPr>
        <w:t>公司的</w:t>
      </w:r>
      <w:r>
        <w:rPr>
          <w:rFonts w:ascii="仿宋_GB2312" w:eastAsia="仿宋_GB2312" w:hAnsi="仿宋_GB2312" w:cs="仿宋_GB2312" w:hint="eastAsia"/>
          <w:color w:val="000000"/>
          <w:sz w:val="32"/>
          <w:szCs w:val="32"/>
        </w:rPr>
        <w:t>车辆租赁服务</w:t>
      </w:r>
      <w:r>
        <w:rPr>
          <w:rFonts w:ascii="仿宋_GB2312" w:eastAsia="仿宋_GB2312" w:hAnsi="仿宋_GB2312" w:cs="仿宋_GB2312" w:hint="eastAsia"/>
          <w:color w:val="000000"/>
          <w:sz w:val="32"/>
          <w:szCs w:val="32"/>
        </w:rPr>
        <w:t>。</w:t>
      </w:r>
    </w:p>
    <w:p w:rsidR="004068FC" w:rsidRDefault="00217C9C" w:rsidP="00C97183">
      <w:pPr>
        <w:pStyle w:val="a6"/>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入选单位作为承担</w:t>
      </w:r>
      <w:r>
        <w:rPr>
          <w:rFonts w:ascii="仿宋_GB2312" w:eastAsia="仿宋_GB2312" w:hAnsi="仿宋_GB2312" w:cs="仿宋_GB2312" w:hint="eastAsia"/>
          <w:color w:val="000000"/>
          <w:sz w:val="32"/>
          <w:szCs w:val="32"/>
        </w:rPr>
        <w:t>汽车</w:t>
      </w:r>
      <w:r>
        <w:rPr>
          <w:rFonts w:ascii="仿宋_GB2312" w:eastAsia="仿宋_GB2312" w:hAnsi="仿宋_GB2312" w:cs="仿宋_GB2312" w:hint="eastAsia"/>
          <w:color w:val="000000"/>
          <w:sz w:val="32"/>
          <w:szCs w:val="32"/>
        </w:rPr>
        <w:t>公司及下属子公司的车辆租赁服务业务的候选单位，服务期限为</w:t>
      </w:r>
      <w:r w:rsidRPr="00C97183">
        <w:rPr>
          <w:rFonts w:ascii="仿宋_GB2312" w:eastAsia="仿宋_GB2312" w:hAnsi="仿宋_GB2312" w:cs="仿宋_GB2312" w:hint="eastAsia"/>
          <w:color w:val="000000"/>
          <w:sz w:val="32"/>
          <w:szCs w:val="32"/>
        </w:rPr>
        <w:t>2</w:t>
      </w:r>
      <w:r w:rsidRPr="00C97183">
        <w:rPr>
          <w:rFonts w:ascii="仿宋_GB2312" w:eastAsia="仿宋_GB2312" w:hAnsi="仿宋_GB2312" w:cs="仿宋_GB2312" w:hint="eastAsia"/>
          <w:color w:val="000000"/>
          <w:sz w:val="32"/>
          <w:szCs w:val="32"/>
        </w:rPr>
        <w:t>年。</w:t>
      </w:r>
    </w:p>
    <w:p w:rsidR="004068FC" w:rsidRPr="00C97183" w:rsidRDefault="00C97183" w:rsidP="00C97183">
      <w:pPr>
        <w:pStyle w:val="a6"/>
        <w:widowControl/>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w:t>
      </w:r>
      <w:r>
        <w:rPr>
          <w:rFonts w:ascii="黑体" w:eastAsia="黑体" w:hAnsi="黑体" w:cs="黑体"/>
          <w:bCs/>
          <w:color w:val="000000"/>
          <w:sz w:val="32"/>
          <w:szCs w:val="32"/>
        </w:rPr>
        <w:t>、</w:t>
      </w:r>
      <w:r w:rsidR="00217C9C" w:rsidRPr="00C97183">
        <w:rPr>
          <w:rFonts w:ascii="黑体" w:eastAsia="黑体" w:hAnsi="黑体" w:cs="黑体" w:hint="eastAsia"/>
          <w:bCs/>
          <w:color w:val="000000"/>
          <w:sz w:val="32"/>
          <w:szCs w:val="32"/>
        </w:rPr>
        <w:t>车辆租赁服务公司入库条件</w:t>
      </w:r>
    </w:p>
    <w:p w:rsidR="004068FC" w:rsidRDefault="00217C9C" w:rsidP="00C97183">
      <w:pPr>
        <w:pStyle w:val="a6"/>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00C97183">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在中国境内，营业执照处于有效期内，具有独立法人资格的具有车辆租赁服务的公司。</w:t>
      </w:r>
    </w:p>
    <w:p w:rsidR="004068FC" w:rsidRDefault="00217C9C" w:rsidP="00C97183">
      <w:pPr>
        <w:pStyle w:val="a6"/>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2</w:t>
      </w:r>
      <w:r w:rsidR="00C97183">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单位从</w:t>
      </w:r>
      <w:r>
        <w:rPr>
          <w:rFonts w:ascii="仿宋_GB2312" w:eastAsia="仿宋_GB2312" w:hAnsi="仿宋_GB2312" w:cs="仿宋_GB2312" w:hint="eastAsia"/>
          <w:color w:val="000000"/>
          <w:sz w:val="32"/>
          <w:szCs w:val="32"/>
        </w:rPr>
        <w:t>行政管理</w:t>
      </w:r>
      <w:r>
        <w:rPr>
          <w:rFonts w:ascii="仿宋_GB2312" w:eastAsia="仿宋_GB2312" w:hAnsi="仿宋_GB2312" w:cs="仿宋_GB2312" w:hint="eastAsia"/>
          <w:color w:val="000000"/>
          <w:sz w:val="32"/>
          <w:szCs w:val="32"/>
        </w:rPr>
        <w:t>人员不少于</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人，</w:t>
      </w:r>
      <w:r>
        <w:rPr>
          <w:rFonts w:ascii="仿宋_GB2312" w:eastAsia="仿宋_GB2312" w:hAnsi="仿宋_GB2312" w:cs="仿宋_GB2312" w:hint="eastAsia"/>
          <w:color w:val="000000"/>
          <w:sz w:val="32"/>
          <w:szCs w:val="32"/>
        </w:rPr>
        <w:t>其中必须</w:t>
      </w:r>
      <w:r>
        <w:rPr>
          <w:rFonts w:ascii="仿宋_GB2312" w:eastAsia="仿宋_GB2312" w:hAnsi="仿宋_GB2312" w:cs="仿宋_GB2312" w:hint="eastAsia"/>
          <w:color w:val="000000"/>
          <w:sz w:val="32"/>
          <w:szCs w:val="32"/>
        </w:rPr>
        <w:t>有专职的车辆管理人员</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人</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公司驾驶员</w:t>
      </w:r>
      <w:r>
        <w:rPr>
          <w:rFonts w:ascii="仿宋_GB2312" w:eastAsia="仿宋_GB2312" w:hAnsi="仿宋_GB2312" w:cs="仿宋_GB2312" w:hint="eastAsia"/>
          <w:color w:val="000000"/>
          <w:sz w:val="32"/>
          <w:szCs w:val="32"/>
        </w:rPr>
        <w:t>人数不得少于</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人</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其中持有</w:t>
      </w:r>
      <w:r>
        <w:rPr>
          <w:rFonts w:ascii="仿宋_GB2312" w:eastAsia="仿宋_GB2312" w:hAnsi="仿宋_GB2312" w:cs="仿宋_GB2312" w:hint="eastAsia"/>
          <w:color w:val="000000"/>
          <w:sz w:val="32"/>
          <w:szCs w:val="32"/>
        </w:rPr>
        <w:t>A1</w:t>
      </w:r>
      <w:r>
        <w:rPr>
          <w:rFonts w:ascii="仿宋_GB2312" w:eastAsia="仿宋_GB2312" w:hAnsi="仿宋_GB2312" w:cs="仿宋_GB2312" w:hint="eastAsia"/>
          <w:color w:val="000000"/>
          <w:sz w:val="32"/>
          <w:szCs w:val="32"/>
        </w:rPr>
        <w:t>驾照驾驶员必须有</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人以上</w:t>
      </w:r>
      <w:r>
        <w:rPr>
          <w:rFonts w:ascii="仿宋_GB2312" w:eastAsia="仿宋_GB2312" w:hAnsi="仿宋_GB2312" w:cs="仿宋_GB2312" w:hint="eastAsia"/>
          <w:color w:val="000000"/>
          <w:sz w:val="32"/>
          <w:szCs w:val="32"/>
        </w:rPr>
        <w:t>。</w:t>
      </w:r>
    </w:p>
    <w:p w:rsidR="004068FC" w:rsidRPr="00C97183" w:rsidRDefault="00217C9C" w:rsidP="00C97183">
      <w:pPr>
        <w:pStyle w:val="a6"/>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sidR="00C97183">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有健全的组织机构和内部管理制度，</w:t>
      </w:r>
      <w:r w:rsidRPr="00C97183">
        <w:rPr>
          <w:rFonts w:ascii="仿宋_GB2312" w:eastAsia="仿宋_GB2312" w:hAnsi="仿宋_GB2312" w:cs="仿宋_GB2312" w:hint="eastAsia"/>
          <w:color w:val="000000"/>
          <w:sz w:val="32"/>
          <w:szCs w:val="32"/>
        </w:rPr>
        <w:t>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rsidR="004068FC" w:rsidRDefault="00217C9C" w:rsidP="00C97183">
      <w:pPr>
        <w:pStyle w:val="a6"/>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sidR="00C97183">
        <w:rPr>
          <w:rFonts w:ascii="仿宋_GB2312" w:eastAsia="仿宋_GB2312" w:hAnsi="仿宋_GB2312" w:cs="仿宋_GB2312" w:hint="eastAsia"/>
          <w:color w:val="000000"/>
          <w:sz w:val="32"/>
          <w:szCs w:val="32"/>
        </w:rPr>
        <w:t>．</w:t>
      </w:r>
      <w:r w:rsidRPr="00C97183">
        <w:rPr>
          <w:rFonts w:ascii="仿宋_GB2312" w:eastAsia="仿宋_GB2312" w:hAnsi="仿宋_GB2312" w:cs="仿宋_GB2312" w:hint="eastAsia"/>
          <w:color w:val="000000"/>
          <w:sz w:val="32"/>
          <w:szCs w:val="32"/>
        </w:rPr>
        <w:t>供应</w:t>
      </w:r>
      <w:proofErr w:type="gramStart"/>
      <w:r w:rsidRPr="00C97183">
        <w:rPr>
          <w:rFonts w:ascii="仿宋_GB2312" w:eastAsia="仿宋_GB2312" w:hAnsi="仿宋_GB2312" w:cs="仿宋_GB2312" w:hint="eastAsia"/>
          <w:color w:val="000000"/>
          <w:sz w:val="32"/>
          <w:szCs w:val="32"/>
        </w:rPr>
        <w:t>商主体</w:t>
      </w:r>
      <w:proofErr w:type="gramEnd"/>
      <w:r w:rsidRPr="00C97183">
        <w:rPr>
          <w:rFonts w:ascii="仿宋_GB2312" w:eastAsia="仿宋_GB2312" w:hAnsi="仿宋_GB2312" w:cs="仿宋_GB2312" w:hint="eastAsia"/>
          <w:color w:val="000000"/>
          <w:sz w:val="32"/>
          <w:szCs w:val="32"/>
        </w:rPr>
        <w:t>信用记录须符合政府采购活动的要求（按照《关于在政府采购活动中查询及使用信用有关问题的通知》财库【</w:t>
      </w:r>
      <w:r w:rsidRPr="00C97183">
        <w:rPr>
          <w:rFonts w:ascii="仿宋_GB2312" w:eastAsia="仿宋_GB2312" w:hAnsi="仿宋_GB2312" w:cs="仿宋_GB2312" w:hint="eastAsia"/>
          <w:color w:val="000000"/>
          <w:sz w:val="32"/>
          <w:szCs w:val="32"/>
        </w:rPr>
        <w:t>2016</w:t>
      </w:r>
      <w:r w:rsidRPr="00C97183">
        <w:rPr>
          <w:rFonts w:ascii="仿宋_GB2312" w:eastAsia="仿宋_GB2312" w:hAnsi="仿宋_GB2312" w:cs="仿宋_GB2312" w:hint="eastAsia"/>
          <w:color w:val="000000"/>
          <w:sz w:val="32"/>
          <w:szCs w:val="32"/>
        </w:rPr>
        <w:t>】</w:t>
      </w:r>
      <w:r w:rsidRPr="00C97183">
        <w:rPr>
          <w:rFonts w:ascii="仿宋_GB2312" w:eastAsia="仿宋_GB2312" w:hAnsi="仿宋_GB2312" w:cs="仿宋_GB2312" w:hint="eastAsia"/>
          <w:color w:val="000000"/>
          <w:sz w:val="32"/>
          <w:szCs w:val="32"/>
        </w:rPr>
        <w:t>125</w:t>
      </w:r>
      <w:r w:rsidRPr="00C97183">
        <w:rPr>
          <w:rFonts w:ascii="仿宋_GB2312" w:eastAsia="仿宋_GB2312" w:hAnsi="仿宋_GB2312" w:cs="仿宋_GB2312" w:hint="eastAsia"/>
          <w:color w:val="000000"/>
          <w:sz w:val="32"/>
          <w:szCs w:val="32"/>
        </w:rPr>
        <w:t>号的有关要求执行），在“信用中国”网站（</w:t>
      </w:r>
      <w:r w:rsidRPr="00C97183">
        <w:rPr>
          <w:rFonts w:ascii="仿宋_GB2312" w:eastAsia="仿宋_GB2312" w:hAnsi="仿宋_GB2312" w:cs="仿宋_GB2312" w:hint="eastAsia"/>
          <w:color w:val="000000"/>
          <w:sz w:val="32"/>
          <w:szCs w:val="32"/>
        </w:rPr>
        <w:t>www.creditchina.gov.cn</w:t>
      </w:r>
      <w:r w:rsidRPr="00C97183">
        <w:rPr>
          <w:rFonts w:ascii="仿宋_GB2312" w:eastAsia="仿宋_GB2312" w:hAnsi="仿宋_GB2312" w:cs="仿宋_GB2312" w:hint="eastAsia"/>
          <w:color w:val="000000"/>
          <w:sz w:val="32"/>
          <w:szCs w:val="32"/>
        </w:rPr>
        <w:t>）和中国政府采购网（</w:t>
      </w:r>
      <w:r w:rsidRPr="00C97183">
        <w:rPr>
          <w:rFonts w:ascii="仿宋_GB2312" w:eastAsia="仿宋_GB2312" w:hAnsi="仿宋_GB2312" w:cs="仿宋_GB2312" w:hint="eastAsia"/>
          <w:color w:val="000000"/>
          <w:sz w:val="32"/>
          <w:szCs w:val="32"/>
        </w:rPr>
        <w:t>www.ccgp.gov.cn</w:t>
      </w:r>
      <w:r w:rsidRPr="00C97183">
        <w:rPr>
          <w:rFonts w:ascii="仿宋_GB2312" w:eastAsia="仿宋_GB2312" w:hAnsi="仿宋_GB2312" w:cs="仿宋_GB2312" w:hint="eastAsia"/>
          <w:color w:val="000000"/>
          <w:sz w:val="32"/>
          <w:szCs w:val="32"/>
        </w:rPr>
        <w:t>）网站上无不</w:t>
      </w:r>
      <w:r w:rsidRPr="00C97183">
        <w:rPr>
          <w:rFonts w:ascii="仿宋_GB2312" w:eastAsia="仿宋_GB2312" w:hAnsi="仿宋_GB2312" w:cs="仿宋_GB2312" w:hint="eastAsia"/>
          <w:color w:val="000000"/>
          <w:sz w:val="32"/>
          <w:szCs w:val="32"/>
        </w:rPr>
        <w:t>良或失信行为记录</w:t>
      </w:r>
      <w:r>
        <w:rPr>
          <w:rFonts w:ascii="仿宋_GB2312" w:eastAsia="仿宋_GB2312" w:hAnsi="仿宋_GB2312" w:cs="仿宋_GB2312" w:hint="eastAsia"/>
          <w:color w:val="000000"/>
          <w:sz w:val="32"/>
          <w:szCs w:val="32"/>
        </w:rPr>
        <w:t>。</w:t>
      </w:r>
    </w:p>
    <w:p w:rsidR="004068FC" w:rsidRDefault="00217C9C" w:rsidP="00C97183">
      <w:pPr>
        <w:pStyle w:val="a6"/>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sidR="00C97183">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本项目不接受联合体投标。</w:t>
      </w:r>
    </w:p>
    <w:p w:rsidR="004068FC" w:rsidRPr="00C97183" w:rsidRDefault="00217C9C" w:rsidP="00C97183">
      <w:pPr>
        <w:pStyle w:val="a6"/>
        <w:widowControl/>
        <w:spacing w:line="560" w:lineRule="exact"/>
        <w:ind w:firstLineChars="200" w:firstLine="640"/>
        <w:rPr>
          <w:rFonts w:ascii="黑体" w:eastAsia="黑体" w:hAnsi="黑体" w:cs="黑体"/>
          <w:bCs/>
          <w:color w:val="000000"/>
          <w:sz w:val="32"/>
          <w:szCs w:val="32"/>
        </w:rPr>
      </w:pPr>
      <w:r w:rsidRPr="00C97183">
        <w:rPr>
          <w:rFonts w:ascii="黑体" w:eastAsia="黑体" w:hAnsi="黑体" w:cs="黑体" w:hint="eastAsia"/>
          <w:bCs/>
          <w:color w:val="000000"/>
          <w:sz w:val="32"/>
          <w:szCs w:val="32"/>
        </w:rPr>
        <w:t>四、报价规则</w:t>
      </w:r>
    </w:p>
    <w:p w:rsidR="004068FC" w:rsidRDefault="00217C9C" w:rsidP="00C97183">
      <w:pPr>
        <w:pStyle w:val="a6"/>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按报价明细表分项报价，不得恶意低价，扰乱市场。所有报价应是含税价格。</w:t>
      </w:r>
    </w:p>
    <w:p w:rsidR="004068FC" w:rsidRPr="00C97183" w:rsidRDefault="00217C9C" w:rsidP="00C97183">
      <w:pPr>
        <w:pStyle w:val="a6"/>
        <w:widowControl/>
        <w:spacing w:line="560" w:lineRule="exact"/>
        <w:ind w:firstLineChars="200" w:firstLine="640"/>
        <w:rPr>
          <w:rFonts w:ascii="黑体" w:eastAsia="黑体" w:hAnsi="黑体" w:cs="黑体"/>
          <w:bCs/>
          <w:color w:val="000000"/>
          <w:sz w:val="32"/>
          <w:szCs w:val="32"/>
        </w:rPr>
      </w:pPr>
      <w:r w:rsidRPr="00C97183">
        <w:rPr>
          <w:rFonts w:ascii="黑体" w:eastAsia="黑体" w:hAnsi="黑体" w:cs="黑体" w:hint="eastAsia"/>
          <w:bCs/>
          <w:color w:val="000000"/>
          <w:sz w:val="32"/>
          <w:szCs w:val="32"/>
        </w:rPr>
        <w:t>五、车辆租赁服务公司申报材料</w:t>
      </w:r>
    </w:p>
    <w:p w:rsidR="004068FC" w:rsidRPr="00217C9C" w:rsidRDefault="00217C9C" w:rsidP="00C97183">
      <w:pPr>
        <w:pStyle w:val="a6"/>
        <w:widowControl/>
        <w:spacing w:line="560" w:lineRule="exact"/>
        <w:ind w:firstLineChars="200" w:firstLine="640"/>
        <w:rPr>
          <w:rFonts w:ascii="仿宋_GB2312" w:eastAsia="仿宋_GB2312" w:hAnsi="仿宋_GB2312" w:cs="仿宋_GB2312"/>
          <w:color w:val="000000" w:themeColor="text1"/>
          <w:sz w:val="32"/>
          <w:szCs w:val="32"/>
        </w:rPr>
      </w:pPr>
      <w:r w:rsidRPr="00217C9C">
        <w:rPr>
          <w:rFonts w:ascii="仿宋_GB2312" w:eastAsia="仿宋_GB2312" w:hAnsi="仿宋_GB2312" w:cs="仿宋_GB2312" w:hint="eastAsia"/>
          <w:color w:val="000000" w:themeColor="text1"/>
          <w:sz w:val="32"/>
          <w:szCs w:val="32"/>
        </w:rPr>
        <w:t>满足以上条件，并愿意承办</w:t>
      </w:r>
      <w:r w:rsidRPr="00217C9C">
        <w:rPr>
          <w:rFonts w:ascii="仿宋_GB2312" w:eastAsia="仿宋_GB2312" w:hAnsi="仿宋_GB2312" w:cs="仿宋_GB2312" w:hint="eastAsia"/>
          <w:color w:val="000000" w:themeColor="text1"/>
          <w:sz w:val="32"/>
          <w:szCs w:val="32"/>
        </w:rPr>
        <w:t>汽车</w:t>
      </w:r>
      <w:r w:rsidRPr="00217C9C">
        <w:rPr>
          <w:rFonts w:ascii="仿宋_GB2312" w:eastAsia="仿宋_GB2312" w:hAnsi="仿宋_GB2312" w:cs="仿宋_GB2312" w:hint="eastAsia"/>
          <w:color w:val="000000" w:themeColor="text1"/>
          <w:sz w:val="32"/>
          <w:szCs w:val="32"/>
        </w:rPr>
        <w:t>公司（含下属子公司）车辆租赁服务业务的社会车辆租赁公司，可于</w:t>
      </w:r>
      <w:r w:rsidRPr="00217C9C">
        <w:rPr>
          <w:rFonts w:ascii="仿宋_GB2312" w:eastAsia="仿宋_GB2312" w:hAnsi="仿宋_GB2312" w:cs="仿宋_GB2312" w:hint="eastAsia"/>
          <w:color w:val="000000" w:themeColor="text1"/>
          <w:sz w:val="32"/>
          <w:szCs w:val="32"/>
        </w:rPr>
        <w:t>即日起</w:t>
      </w:r>
      <w:r w:rsidRPr="00217C9C">
        <w:rPr>
          <w:rFonts w:ascii="仿宋_GB2312" w:eastAsia="仿宋_GB2312" w:hAnsi="仿宋_GB2312" w:cs="仿宋_GB2312" w:hint="eastAsia"/>
          <w:color w:val="000000" w:themeColor="text1"/>
          <w:sz w:val="32"/>
          <w:szCs w:val="32"/>
        </w:rPr>
        <w:t>至</w:t>
      </w:r>
      <w:r w:rsidRPr="00217C9C">
        <w:rPr>
          <w:rFonts w:ascii="仿宋_GB2312" w:eastAsia="仿宋_GB2312" w:hAnsi="仿宋_GB2312" w:cs="仿宋_GB2312" w:hint="eastAsia"/>
          <w:color w:val="000000" w:themeColor="text1"/>
          <w:sz w:val="32"/>
          <w:szCs w:val="32"/>
        </w:rPr>
        <w:t>2021</w:t>
      </w:r>
      <w:r w:rsidRPr="00217C9C">
        <w:rPr>
          <w:rFonts w:ascii="仿宋_GB2312" w:eastAsia="仿宋_GB2312" w:hAnsi="仿宋_GB2312" w:cs="仿宋_GB2312" w:hint="eastAsia"/>
          <w:color w:val="000000" w:themeColor="text1"/>
          <w:sz w:val="32"/>
          <w:szCs w:val="32"/>
        </w:rPr>
        <w:t>年</w:t>
      </w:r>
      <w:r w:rsidRPr="00217C9C">
        <w:rPr>
          <w:rFonts w:ascii="仿宋_GB2312" w:eastAsia="仿宋_GB2312" w:hAnsi="仿宋_GB2312" w:cs="仿宋_GB2312" w:hint="eastAsia"/>
          <w:color w:val="000000" w:themeColor="text1"/>
          <w:sz w:val="32"/>
          <w:szCs w:val="32"/>
        </w:rPr>
        <w:t>9</w:t>
      </w:r>
      <w:r w:rsidRPr="00217C9C">
        <w:rPr>
          <w:rFonts w:ascii="仿宋_GB2312" w:eastAsia="仿宋_GB2312" w:hAnsi="仿宋_GB2312" w:cs="仿宋_GB2312" w:hint="eastAsia"/>
          <w:color w:val="000000" w:themeColor="text1"/>
          <w:sz w:val="32"/>
          <w:szCs w:val="32"/>
        </w:rPr>
        <w:t>月</w:t>
      </w:r>
      <w:r w:rsidRPr="00217C9C">
        <w:rPr>
          <w:rFonts w:ascii="仿宋_GB2312" w:eastAsia="仿宋_GB2312" w:hAnsi="仿宋_GB2312" w:cs="仿宋_GB2312" w:hint="eastAsia"/>
          <w:color w:val="000000" w:themeColor="text1"/>
          <w:sz w:val="32"/>
          <w:szCs w:val="32"/>
        </w:rPr>
        <w:t>17</w:t>
      </w:r>
      <w:r w:rsidRPr="00217C9C">
        <w:rPr>
          <w:rFonts w:ascii="仿宋_GB2312" w:eastAsia="仿宋_GB2312" w:hAnsi="仿宋_GB2312" w:cs="仿宋_GB2312" w:hint="eastAsia"/>
          <w:color w:val="000000" w:themeColor="text1"/>
          <w:sz w:val="32"/>
          <w:szCs w:val="32"/>
        </w:rPr>
        <w:t>日</w:t>
      </w:r>
      <w:r w:rsidRPr="00217C9C">
        <w:rPr>
          <w:rFonts w:ascii="仿宋_GB2312" w:eastAsia="仿宋_GB2312" w:hAnsi="仿宋_GB2312" w:cs="仿宋_GB2312" w:hint="eastAsia"/>
          <w:color w:val="000000" w:themeColor="text1"/>
          <w:sz w:val="32"/>
          <w:szCs w:val="32"/>
        </w:rPr>
        <w:t>向</w:t>
      </w:r>
      <w:r w:rsidRPr="00217C9C">
        <w:rPr>
          <w:rFonts w:ascii="仿宋_GB2312" w:eastAsia="仿宋_GB2312" w:hAnsi="仿宋_GB2312" w:cs="仿宋_GB2312" w:hint="eastAsia"/>
          <w:color w:val="000000" w:themeColor="text1"/>
          <w:sz w:val="32"/>
          <w:szCs w:val="32"/>
        </w:rPr>
        <w:t>汽车</w:t>
      </w:r>
      <w:r w:rsidRPr="00217C9C">
        <w:rPr>
          <w:rFonts w:ascii="仿宋_GB2312" w:eastAsia="仿宋_GB2312" w:hAnsi="仿宋_GB2312" w:cs="仿宋_GB2312" w:hint="eastAsia"/>
          <w:color w:val="000000" w:themeColor="text1"/>
          <w:sz w:val="32"/>
          <w:szCs w:val="32"/>
        </w:rPr>
        <w:t>公司提出申请，并报送以下材料：</w:t>
      </w:r>
    </w:p>
    <w:p w:rsidR="004068FC" w:rsidRDefault="00C97183"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proofErr w:type="gramStart"/>
      <w:r w:rsidR="00217C9C">
        <w:rPr>
          <w:rFonts w:ascii="仿宋_GB2312" w:eastAsia="仿宋_GB2312" w:hAnsi="仿宋_GB2312" w:cs="仿宋_GB2312" w:hint="eastAsia"/>
          <w:color w:val="000000"/>
          <w:sz w:val="32"/>
          <w:szCs w:val="32"/>
        </w:rPr>
        <w:t>武汉</w:t>
      </w:r>
      <w:r w:rsidR="00217C9C">
        <w:rPr>
          <w:rFonts w:ascii="仿宋_GB2312" w:eastAsia="仿宋_GB2312" w:hAnsi="仿宋_GB2312" w:cs="仿宋_GB2312" w:hint="eastAsia"/>
          <w:color w:val="000000"/>
          <w:sz w:val="32"/>
          <w:szCs w:val="32"/>
        </w:rPr>
        <w:t>园博汽车</w:t>
      </w:r>
      <w:proofErr w:type="gramEnd"/>
      <w:r w:rsidR="00217C9C">
        <w:rPr>
          <w:rFonts w:ascii="仿宋_GB2312" w:eastAsia="仿宋_GB2312" w:hAnsi="仿宋_GB2312" w:cs="仿宋_GB2312" w:hint="eastAsia"/>
          <w:color w:val="000000"/>
          <w:sz w:val="32"/>
          <w:szCs w:val="32"/>
        </w:rPr>
        <w:t>管理服务</w:t>
      </w:r>
      <w:r w:rsidR="00217C9C">
        <w:rPr>
          <w:rFonts w:ascii="仿宋_GB2312" w:eastAsia="仿宋_GB2312" w:hAnsi="仿宋_GB2312" w:cs="仿宋_GB2312" w:hint="eastAsia"/>
          <w:color w:val="000000"/>
          <w:sz w:val="32"/>
          <w:szCs w:val="32"/>
        </w:rPr>
        <w:t>有限公司车辆租赁服务公司备选库申报表（附件</w:t>
      </w:r>
      <w:r w:rsidR="00217C9C">
        <w:rPr>
          <w:rFonts w:ascii="仿宋_GB2312" w:eastAsia="仿宋_GB2312" w:hAnsi="仿宋_GB2312" w:cs="仿宋_GB2312" w:hint="eastAsia"/>
          <w:color w:val="000000"/>
          <w:sz w:val="32"/>
          <w:szCs w:val="32"/>
        </w:rPr>
        <w:t>1</w:t>
      </w:r>
      <w:r w:rsidR="00217C9C">
        <w:rPr>
          <w:rFonts w:ascii="仿宋_GB2312" w:eastAsia="仿宋_GB2312" w:hAnsi="仿宋_GB2312" w:cs="仿宋_GB2312" w:hint="eastAsia"/>
          <w:color w:val="000000"/>
          <w:sz w:val="32"/>
          <w:szCs w:val="32"/>
        </w:rPr>
        <w:t>）；</w:t>
      </w:r>
    </w:p>
    <w:p w:rsidR="004068FC" w:rsidRDefault="00C97183"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sidR="00217C9C">
        <w:rPr>
          <w:rFonts w:ascii="仿宋_GB2312" w:eastAsia="仿宋_GB2312" w:hAnsi="仿宋_GB2312" w:cs="仿宋_GB2312" w:hint="eastAsia"/>
          <w:color w:val="000000"/>
          <w:sz w:val="32"/>
          <w:szCs w:val="32"/>
        </w:rPr>
        <w:t>近三年所实施的主要业务清单；</w:t>
      </w:r>
    </w:p>
    <w:p w:rsidR="004068FC" w:rsidRDefault="00C97183"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3.</w:t>
      </w:r>
      <w:r w:rsidR="00217C9C">
        <w:rPr>
          <w:rFonts w:ascii="仿宋_GB2312" w:eastAsia="仿宋_GB2312" w:hAnsi="仿宋_GB2312" w:cs="仿宋_GB2312" w:hint="eastAsia"/>
          <w:color w:val="000000"/>
          <w:sz w:val="32"/>
          <w:szCs w:val="32"/>
        </w:rPr>
        <w:t>营业执照复印件；</w:t>
      </w:r>
    </w:p>
    <w:p w:rsidR="004068FC" w:rsidRDefault="00C97183"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sidR="00217C9C">
        <w:rPr>
          <w:rFonts w:ascii="仿宋_GB2312" w:eastAsia="仿宋_GB2312" w:hAnsi="仿宋_GB2312" w:cs="仿宋_GB2312" w:hint="eastAsia"/>
          <w:color w:val="000000"/>
          <w:sz w:val="32"/>
          <w:szCs w:val="32"/>
        </w:rPr>
        <w:t>服务本项目的设备及人员明细清单及证明文件；</w:t>
      </w:r>
    </w:p>
    <w:p w:rsidR="004068FC" w:rsidRDefault="00C97183"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sidR="00217C9C">
        <w:rPr>
          <w:rFonts w:ascii="仿宋_GB2312" w:eastAsia="仿宋_GB2312" w:hAnsi="仿宋_GB2312" w:cs="仿宋_GB2312" w:hint="eastAsia"/>
          <w:color w:val="000000"/>
          <w:sz w:val="32"/>
          <w:szCs w:val="32"/>
        </w:rPr>
        <w:t>近三年类似项目的服务证明；</w:t>
      </w:r>
    </w:p>
    <w:p w:rsidR="004068FC" w:rsidRDefault="00C97183"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sidR="00217C9C">
        <w:rPr>
          <w:rFonts w:ascii="仿宋_GB2312" w:eastAsia="仿宋_GB2312" w:hAnsi="仿宋_GB2312" w:cs="仿宋_GB2312" w:hint="eastAsia"/>
          <w:color w:val="000000"/>
          <w:sz w:val="32"/>
          <w:szCs w:val="32"/>
        </w:rPr>
        <w:t>近三年未收到有关部门处理处罚、败诉及无不良行为记录的承诺书证明；</w:t>
      </w:r>
    </w:p>
    <w:p w:rsidR="004068FC" w:rsidRDefault="00C97183"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7.</w:t>
      </w:r>
      <w:r w:rsidR="00217C9C">
        <w:rPr>
          <w:rFonts w:ascii="仿宋_GB2312" w:eastAsia="仿宋_GB2312" w:hAnsi="仿宋_GB2312" w:cs="仿宋_GB2312" w:hint="eastAsia"/>
          <w:color w:val="000000"/>
          <w:sz w:val="32"/>
          <w:szCs w:val="32"/>
        </w:rPr>
        <w:t>供应商提交的其他补充资料。</w:t>
      </w:r>
    </w:p>
    <w:p w:rsidR="004068FC" w:rsidRDefault="00217C9C"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上述提供复印件的资料需加盖公章，</w:t>
      </w:r>
      <w:r>
        <w:rPr>
          <w:rFonts w:ascii="仿宋_GB2312" w:eastAsia="仿宋_GB2312" w:hAnsi="仿宋_GB2312" w:cs="仿宋_GB2312" w:hint="eastAsia"/>
          <w:color w:val="000000"/>
          <w:sz w:val="32"/>
          <w:szCs w:val="32"/>
        </w:rPr>
        <w:t>汽车</w:t>
      </w:r>
      <w:r>
        <w:rPr>
          <w:rFonts w:ascii="仿宋_GB2312" w:eastAsia="仿宋_GB2312" w:hAnsi="仿宋_GB2312" w:cs="仿宋_GB2312" w:hint="eastAsia"/>
          <w:color w:val="000000"/>
          <w:sz w:val="32"/>
          <w:szCs w:val="32"/>
        </w:rPr>
        <w:t>公司将成立评审委员会对社会车辆租赁服务公司报送的材料进行审核，并根据供应</w:t>
      </w:r>
      <w:proofErr w:type="gramStart"/>
      <w:r>
        <w:rPr>
          <w:rFonts w:ascii="仿宋_GB2312" w:eastAsia="仿宋_GB2312" w:hAnsi="仿宋_GB2312" w:cs="仿宋_GB2312" w:hint="eastAsia"/>
          <w:color w:val="000000"/>
          <w:sz w:val="32"/>
          <w:szCs w:val="32"/>
        </w:rPr>
        <w:t>商综合</w:t>
      </w:r>
      <w:proofErr w:type="gramEnd"/>
      <w:r>
        <w:rPr>
          <w:rFonts w:ascii="仿宋_GB2312" w:eastAsia="仿宋_GB2312" w:hAnsi="仿宋_GB2312" w:cs="仿宋_GB2312" w:hint="eastAsia"/>
          <w:color w:val="000000"/>
          <w:sz w:val="32"/>
          <w:szCs w:val="32"/>
        </w:rPr>
        <w:t>评分表（附件</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）进行打分，确定入库车辆租赁服务公司名单，并在公司</w:t>
      </w:r>
      <w:proofErr w:type="gramStart"/>
      <w:r>
        <w:rPr>
          <w:rFonts w:ascii="仿宋_GB2312" w:eastAsia="仿宋_GB2312" w:hAnsi="仿宋_GB2312" w:cs="仿宋_GB2312" w:hint="eastAsia"/>
          <w:color w:val="000000"/>
          <w:sz w:val="32"/>
          <w:szCs w:val="32"/>
        </w:rPr>
        <w:t>官网予以</w:t>
      </w:r>
      <w:proofErr w:type="gramEnd"/>
      <w:r>
        <w:rPr>
          <w:rFonts w:ascii="仿宋_GB2312" w:eastAsia="仿宋_GB2312" w:hAnsi="仿宋_GB2312" w:cs="仿宋_GB2312" w:hint="eastAsia"/>
          <w:color w:val="000000"/>
          <w:sz w:val="32"/>
          <w:szCs w:val="32"/>
        </w:rPr>
        <w:t>公示，</w:t>
      </w:r>
      <w:r>
        <w:rPr>
          <w:rFonts w:ascii="仿宋_GB2312" w:eastAsia="仿宋_GB2312" w:hAnsi="仿宋_GB2312" w:cs="仿宋_GB2312" w:hint="eastAsia"/>
          <w:bCs/>
          <w:kern w:val="2"/>
          <w:sz w:val="32"/>
          <w:szCs w:val="32"/>
        </w:rPr>
        <w:t>公示期</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天，</w:t>
      </w:r>
      <w:r>
        <w:rPr>
          <w:rFonts w:ascii="仿宋_GB2312" w:eastAsia="仿宋_GB2312" w:hAnsi="仿宋_GB2312" w:cs="仿宋_GB2312" w:hint="eastAsia"/>
          <w:color w:val="000000"/>
          <w:sz w:val="32"/>
          <w:szCs w:val="32"/>
        </w:rPr>
        <w:t>公示结束后入选</w:t>
      </w:r>
      <w:r>
        <w:rPr>
          <w:rFonts w:ascii="仿宋_GB2312" w:eastAsia="仿宋_GB2312" w:hAnsi="仿宋_GB2312" w:cs="仿宋_GB2312" w:hint="eastAsia"/>
          <w:color w:val="000000"/>
          <w:sz w:val="32"/>
          <w:szCs w:val="32"/>
        </w:rPr>
        <w:t>汽车</w:t>
      </w:r>
      <w:r>
        <w:rPr>
          <w:rFonts w:ascii="仿宋_GB2312" w:eastAsia="仿宋_GB2312" w:hAnsi="仿宋_GB2312" w:cs="仿宋_GB2312" w:hint="eastAsia"/>
          <w:color w:val="000000"/>
          <w:sz w:val="32"/>
          <w:szCs w:val="32"/>
        </w:rPr>
        <w:t>公司车辆租赁服务备选库。</w:t>
      </w:r>
    </w:p>
    <w:p w:rsidR="004068FC" w:rsidRPr="00C97183" w:rsidRDefault="00217C9C" w:rsidP="00C97183">
      <w:pPr>
        <w:pStyle w:val="a6"/>
        <w:widowControl/>
        <w:spacing w:line="560" w:lineRule="exact"/>
        <w:ind w:firstLineChars="200" w:firstLine="640"/>
        <w:rPr>
          <w:rFonts w:ascii="黑体" w:eastAsia="黑体" w:hAnsi="黑体" w:cs="黑体"/>
          <w:bCs/>
          <w:color w:val="000000"/>
          <w:sz w:val="32"/>
          <w:szCs w:val="32"/>
        </w:rPr>
      </w:pPr>
      <w:r w:rsidRPr="00C97183">
        <w:rPr>
          <w:rFonts w:ascii="黑体" w:eastAsia="黑体" w:hAnsi="黑体" w:cs="黑体" w:hint="eastAsia"/>
          <w:bCs/>
          <w:color w:val="000000"/>
          <w:sz w:val="32"/>
          <w:szCs w:val="32"/>
        </w:rPr>
        <w:t>六、联系方式</w:t>
      </w:r>
    </w:p>
    <w:p w:rsidR="004068FC" w:rsidRDefault="00217C9C"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联系单位：</w:t>
      </w:r>
      <w:proofErr w:type="gramStart"/>
      <w:r>
        <w:rPr>
          <w:rFonts w:ascii="仿宋_GB2312" w:eastAsia="仿宋_GB2312" w:hAnsi="仿宋_GB2312" w:cs="仿宋_GB2312" w:hint="eastAsia"/>
          <w:color w:val="000000"/>
          <w:sz w:val="32"/>
          <w:szCs w:val="32"/>
        </w:rPr>
        <w:t>武汉</w:t>
      </w:r>
      <w:r>
        <w:rPr>
          <w:rFonts w:ascii="仿宋_GB2312" w:eastAsia="仿宋_GB2312" w:hAnsi="仿宋_GB2312" w:cs="仿宋_GB2312" w:hint="eastAsia"/>
          <w:color w:val="000000"/>
          <w:sz w:val="32"/>
          <w:szCs w:val="32"/>
        </w:rPr>
        <w:t>园博汽车</w:t>
      </w:r>
      <w:proofErr w:type="gramEnd"/>
      <w:r>
        <w:rPr>
          <w:rFonts w:ascii="仿宋_GB2312" w:eastAsia="仿宋_GB2312" w:hAnsi="仿宋_GB2312" w:cs="仿宋_GB2312" w:hint="eastAsia"/>
          <w:color w:val="000000"/>
          <w:sz w:val="32"/>
          <w:szCs w:val="32"/>
        </w:rPr>
        <w:t>管理服务</w:t>
      </w:r>
      <w:r>
        <w:rPr>
          <w:rFonts w:ascii="仿宋_GB2312" w:eastAsia="仿宋_GB2312" w:hAnsi="仿宋_GB2312" w:cs="仿宋_GB2312" w:hint="eastAsia"/>
          <w:color w:val="000000"/>
          <w:sz w:val="32"/>
          <w:szCs w:val="32"/>
        </w:rPr>
        <w:t>有限公司</w:t>
      </w:r>
      <w:r>
        <w:rPr>
          <w:rFonts w:ascii="仿宋_GB2312" w:eastAsia="仿宋_GB2312" w:hAnsi="仿宋_GB2312" w:cs="仿宋_GB2312" w:hint="eastAsia"/>
          <w:color w:val="000000"/>
          <w:sz w:val="32"/>
          <w:szCs w:val="32"/>
        </w:rPr>
        <w:t xml:space="preserve"> </w:t>
      </w:r>
    </w:p>
    <w:p w:rsidR="004068FC" w:rsidRPr="00C97183" w:rsidRDefault="00217C9C" w:rsidP="00C97183">
      <w:pPr>
        <w:pStyle w:val="a3"/>
        <w:snapToGrid w:val="0"/>
        <w:spacing w:line="560" w:lineRule="exact"/>
        <w:ind w:firstLineChars="200" w:firstLine="640"/>
        <w:rPr>
          <w:rFonts w:ascii="仿宋_GB2312" w:eastAsia="仿宋_GB2312" w:hAnsi="仿宋_GB2312" w:cs="仿宋_GB2312"/>
          <w:color w:val="000000"/>
          <w:sz w:val="32"/>
          <w:szCs w:val="32"/>
        </w:rPr>
      </w:pPr>
      <w:r w:rsidRPr="00C97183">
        <w:rPr>
          <w:rFonts w:ascii="仿宋_GB2312" w:eastAsia="仿宋_GB2312" w:hAnsi="仿宋_GB2312" w:cs="仿宋_GB2312" w:hint="eastAsia"/>
          <w:color w:val="000000"/>
          <w:sz w:val="32"/>
          <w:szCs w:val="32"/>
        </w:rPr>
        <w:t>联系地址：</w:t>
      </w:r>
      <w:r w:rsidRPr="00C97183">
        <w:rPr>
          <w:rFonts w:ascii="仿宋_GB2312" w:eastAsia="仿宋_GB2312" w:hAnsi="仿宋_GB2312" w:cs="仿宋_GB2312" w:hint="eastAsia"/>
          <w:color w:val="000000"/>
          <w:sz w:val="32"/>
          <w:szCs w:val="32"/>
        </w:rPr>
        <w:t>武汉市江汉区经济</w:t>
      </w:r>
      <w:proofErr w:type="gramStart"/>
      <w:r w:rsidRPr="00C97183">
        <w:rPr>
          <w:rFonts w:ascii="仿宋_GB2312" w:eastAsia="仿宋_GB2312" w:hAnsi="仿宋_GB2312" w:cs="仿宋_GB2312" w:hint="eastAsia"/>
          <w:color w:val="000000"/>
          <w:sz w:val="32"/>
          <w:szCs w:val="32"/>
        </w:rPr>
        <w:t>开发区园博园</w:t>
      </w:r>
      <w:proofErr w:type="gramEnd"/>
      <w:r w:rsidRPr="00C97183">
        <w:rPr>
          <w:rFonts w:ascii="仿宋_GB2312" w:eastAsia="仿宋_GB2312" w:hAnsi="仿宋_GB2312" w:cs="仿宋_GB2312" w:hint="eastAsia"/>
          <w:color w:val="000000"/>
          <w:sz w:val="32"/>
          <w:szCs w:val="32"/>
        </w:rPr>
        <w:t>东路一号与三环交汇处</w:t>
      </w:r>
      <w:r w:rsidRPr="00C97183">
        <w:rPr>
          <w:rFonts w:ascii="仿宋_GB2312" w:eastAsia="仿宋_GB2312" w:hAnsi="仿宋_GB2312" w:cs="仿宋_GB2312" w:hint="eastAsia"/>
          <w:color w:val="000000"/>
          <w:sz w:val="32"/>
          <w:szCs w:val="32"/>
        </w:rPr>
        <w:t>1</w:t>
      </w:r>
      <w:r w:rsidRPr="00C97183">
        <w:rPr>
          <w:rFonts w:ascii="仿宋_GB2312" w:eastAsia="仿宋_GB2312" w:hAnsi="仿宋_GB2312" w:cs="仿宋_GB2312" w:hint="eastAsia"/>
          <w:color w:val="000000"/>
          <w:sz w:val="32"/>
          <w:szCs w:val="32"/>
        </w:rPr>
        <w:t>号停车场</w:t>
      </w:r>
    </w:p>
    <w:p w:rsidR="004068FC" w:rsidRDefault="00217C9C"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联系人：</w:t>
      </w:r>
      <w:r>
        <w:rPr>
          <w:rFonts w:ascii="仿宋_GB2312" w:eastAsia="仿宋_GB2312" w:hAnsi="仿宋_GB2312" w:cs="仿宋_GB2312" w:hint="eastAsia"/>
          <w:color w:val="000000"/>
          <w:sz w:val="32"/>
          <w:szCs w:val="32"/>
        </w:rPr>
        <w:t>雷鸣</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18971163620</w:t>
      </w:r>
    </w:p>
    <w:p w:rsidR="00C97183" w:rsidRDefault="00C97183" w:rsidP="00C97183">
      <w:pPr>
        <w:pStyle w:val="a3"/>
        <w:snapToGrid w:val="0"/>
        <w:spacing w:line="560" w:lineRule="exact"/>
        <w:ind w:firstLineChars="200" w:firstLine="640"/>
        <w:rPr>
          <w:rFonts w:ascii="仿宋_GB2312" w:eastAsia="仿宋_GB2312" w:hAnsi="仿宋_GB2312" w:cs="仿宋_GB2312" w:hint="eastAsia"/>
          <w:color w:val="000000"/>
          <w:sz w:val="32"/>
          <w:szCs w:val="32"/>
        </w:rPr>
      </w:pPr>
    </w:p>
    <w:p w:rsidR="004068FC" w:rsidRDefault="00217C9C"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武汉</w:t>
      </w:r>
      <w:r>
        <w:rPr>
          <w:rFonts w:ascii="仿宋_GB2312" w:eastAsia="仿宋_GB2312" w:hAnsi="仿宋_GB2312" w:cs="仿宋_GB2312" w:hint="eastAsia"/>
          <w:color w:val="000000"/>
          <w:sz w:val="32"/>
          <w:szCs w:val="32"/>
        </w:rPr>
        <w:t>园博汽车</w:t>
      </w:r>
      <w:proofErr w:type="gramEnd"/>
      <w:r>
        <w:rPr>
          <w:rFonts w:ascii="仿宋_GB2312" w:eastAsia="仿宋_GB2312" w:hAnsi="仿宋_GB2312" w:cs="仿宋_GB2312" w:hint="eastAsia"/>
          <w:color w:val="000000"/>
          <w:sz w:val="32"/>
          <w:szCs w:val="32"/>
        </w:rPr>
        <w:t>管理服务</w:t>
      </w:r>
      <w:r>
        <w:rPr>
          <w:rFonts w:ascii="仿宋_GB2312" w:eastAsia="仿宋_GB2312" w:hAnsi="仿宋_GB2312" w:cs="仿宋_GB2312" w:hint="eastAsia"/>
          <w:color w:val="000000"/>
          <w:sz w:val="32"/>
          <w:szCs w:val="32"/>
        </w:rPr>
        <w:t>有限公司车辆租赁服务公司备选库申报表</w:t>
      </w:r>
    </w:p>
    <w:p w:rsidR="004068FC" w:rsidRDefault="00217C9C"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：供应商资质评分表</w:t>
      </w:r>
    </w:p>
    <w:p w:rsidR="004068FC" w:rsidRDefault="00217C9C"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：供应</w:t>
      </w:r>
      <w:proofErr w:type="gramStart"/>
      <w:r>
        <w:rPr>
          <w:rFonts w:ascii="仿宋_GB2312" w:eastAsia="仿宋_GB2312" w:hAnsi="仿宋_GB2312" w:cs="仿宋_GB2312" w:hint="eastAsia"/>
          <w:color w:val="000000"/>
          <w:sz w:val="32"/>
          <w:szCs w:val="32"/>
        </w:rPr>
        <w:t>商综合</w:t>
      </w:r>
      <w:proofErr w:type="gramEnd"/>
      <w:r>
        <w:rPr>
          <w:rFonts w:ascii="仿宋_GB2312" w:eastAsia="仿宋_GB2312" w:hAnsi="仿宋_GB2312" w:cs="仿宋_GB2312" w:hint="eastAsia"/>
          <w:color w:val="000000"/>
          <w:sz w:val="32"/>
          <w:szCs w:val="32"/>
        </w:rPr>
        <w:t>评分表</w:t>
      </w:r>
    </w:p>
    <w:p w:rsidR="004068FC" w:rsidRDefault="00217C9C" w:rsidP="00C97183">
      <w:pPr>
        <w:pStyle w:val="a3"/>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：供应商报价单</w:t>
      </w:r>
    </w:p>
    <w:p w:rsidR="004068FC" w:rsidRDefault="004068FC">
      <w:pPr>
        <w:spacing w:line="520" w:lineRule="exact"/>
        <w:rPr>
          <w:rFonts w:eastAsia="仿宋"/>
          <w:color w:val="000000"/>
          <w:sz w:val="28"/>
          <w:szCs w:val="28"/>
        </w:rPr>
      </w:pPr>
    </w:p>
    <w:p w:rsidR="004068FC" w:rsidRDefault="004068FC">
      <w:pPr>
        <w:spacing w:line="520" w:lineRule="exact"/>
        <w:rPr>
          <w:rFonts w:eastAsia="仿宋"/>
          <w:color w:val="000000"/>
          <w:sz w:val="28"/>
          <w:szCs w:val="28"/>
        </w:rPr>
      </w:pPr>
    </w:p>
    <w:p w:rsidR="004068FC" w:rsidRDefault="004068FC">
      <w:pPr>
        <w:spacing w:line="520" w:lineRule="exact"/>
        <w:rPr>
          <w:rFonts w:eastAsia="仿宋"/>
          <w:color w:val="000000"/>
          <w:sz w:val="28"/>
          <w:szCs w:val="28"/>
        </w:rPr>
      </w:pPr>
    </w:p>
    <w:tbl>
      <w:tblPr>
        <w:tblpPr w:leftFromText="180" w:rightFromText="180" w:vertAnchor="text" w:horzAnchor="page" w:tblpX="1945" w:tblpY="105"/>
        <w:tblOverlap w:val="never"/>
        <w:tblW w:w="9010" w:type="dxa"/>
        <w:tblLayout w:type="fixed"/>
        <w:tblLook w:val="04A0" w:firstRow="1" w:lastRow="0" w:firstColumn="1" w:lastColumn="0" w:noHBand="0" w:noVBand="1"/>
      </w:tblPr>
      <w:tblGrid>
        <w:gridCol w:w="1980"/>
        <w:gridCol w:w="2430"/>
        <w:gridCol w:w="2280"/>
        <w:gridCol w:w="2320"/>
      </w:tblGrid>
      <w:tr w:rsidR="004068FC">
        <w:trPr>
          <w:trHeight w:val="285"/>
        </w:trPr>
        <w:tc>
          <w:tcPr>
            <w:tcW w:w="1980" w:type="dxa"/>
            <w:noWrap/>
            <w:vAlign w:val="center"/>
          </w:tcPr>
          <w:p w:rsidR="004068FC" w:rsidRDefault="00217C9C">
            <w:pPr>
              <w:widowControl/>
              <w:jc w:val="left"/>
              <w:rPr>
                <w:rFonts w:ascii="仿宋" w:eastAsia="仿宋" w:hAnsi="仿宋" w:cs="宋体"/>
                <w:kern w:val="0"/>
                <w:sz w:val="24"/>
              </w:rPr>
            </w:pPr>
            <w:r>
              <w:rPr>
                <w:rFonts w:ascii="仿宋" w:eastAsia="仿宋" w:hAnsi="仿宋" w:cs="宋体" w:hint="eastAsia"/>
                <w:kern w:val="0"/>
                <w:sz w:val="24"/>
              </w:rPr>
              <w:lastRenderedPageBreak/>
              <w:t>附件</w:t>
            </w:r>
            <w:r>
              <w:rPr>
                <w:rFonts w:ascii="仿宋" w:eastAsia="仿宋" w:hAnsi="仿宋" w:cs="宋体" w:hint="eastAsia"/>
                <w:kern w:val="0"/>
                <w:sz w:val="24"/>
              </w:rPr>
              <w:t>1</w:t>
            </w:r>
            <w:r>
              <w:rPr>
                <w:rFonts w:ascii="仿宋" w:eastAsia="仿宋" w:hAnsi="仿宋" w:cs="宋体" w:hint="eastAsia"/>
                <w:kern w:val="0"/>
                <w:sz w:val="24"/>
              </w:rPr>
              <w:t>：</w:t>
            </w:r>
          </w:p>
        </w:tc>
        <w:tc>
          <w:tcPr>
            <w:tcW w:w="2430" w:type="dxa"/>
            <w:noWrap/>
            <w:vAlign w:val="center"/>
          </w:tcPr>
          <w:p w:rsidR="004068FC" w:rsidRDefault="004068FC">
            <w:pPr>
              <w:widowControl/>
              <w:jc w:val="left"/>
              <w:rPr>
                <w:rFonts w:ascii="仿宋" w:eastAsia="仿宋" w:hAnsi="仿宋"/>
                <w:kern w:val="0"/>
                <w:sz w:val="24"/>
              </w:rPr>
            </w:pPr>
          </w:p>
        </w:tc>
        <w:tc>
          <w:tcPr>
            <w:tcW w:w="2280" w:type="dxa"/>
            <w:noWrap/>
            <w:vAlign w:val="center"/>
          </w:tcPr>
          <w:p w:rsidR="004068FC" w:rsidRDefault="004068FC">
            <w:pPr>
              <w:widowControl/>
              <w:jc w:val="left"/>
              <w:rPr>
                <w:rFonts w:ascii="仿宋" w:eastAsia="仿宋" w:hAnsi="仿宋"/>
                <w:kern w:val="0"/>
                <w:sz w:val="24"/>
              </w:rPr>
            </w:pPr>
          </w:p>
        </w:tc>
        <w:tc>
          <w:tcPr>
            <w:tcW w:w="2320" w:type="dxa"/>
            <w:noWrap/>
            <w:vAlign w:val="center"/>
          </w:tcPr>
          <w:p w:rsidR="004068FC" w:rsidRDefault="004068FC">
            <w:pPr>
              <w:widowControl/>
              <w:jc w:val="left"/>
              <w:rPr>
                <w:rFonts w:ascii="仿宋" w:eastAsia="仿宋" w:hAnsi="仿宋"/>
                <w:kern w:val="0"/>
                <w:sz w:val="24"/>
              </w:rPr>
            </w:pPr>
          </w:p>
        </w:tc>
      </w:tr>
      <w:tr w:rsidR="004068FC">
        <w:trPr>
          <w:trHeight w:val="1119"/>
        </w:trPr>
        <w:tc>
          <w:tcPr>
            <w:tcW w:w="9010" w:type="dxa"/>
            <w:gridSpan w:val="4"/>
            <w:noWrap/>
            <w:vAlign w:val="center"/>
          </w:tcPr>
          <w:p w:rsidR="004068FC" w:rsidRPr="00217C9C" w:rsidRDefault="00217C9C">
            <w:pPr>
              <w:widowControl/>
              <w:jc w:val="center"/>
              <w:rPr>
                <w:rFonts w:ascii="仿宋" w:eastAsia="仿宋" w:hAnsi="仿宋" w:cs="宋体"/>
                <w:bCs/>
                <w:kern w:val="0"/>
                <w:sz w:val="28"/>
                <w:szCs w:val="28"/>
              </w:rPr>
            </w:pPr>
            <w:proofErr w:type="gramStart"/>
            <w:r w:rsidRPr="00217C9C">
              <w:rPr>
                <w:rFonts w:ascii="华文中宋" w:eastAsia="华文中宋" w:hAnsi="华文中宋" w:cs="华文中宋" w:hint="eastAsia"/>
                <w:bCs/>
                <w:kern w:val="0"/>
                <w:sz w:val="28"/>
                <w:szCs w:val="28"/>
              </w:rPr>
              <w:t>武汉</w:t>
            </w:r>
            <w:r w:rsidRPr="00217C9C">
              <w:rPr>
                <w:rFonts w:ascii="华文中宋" w:eastAsia="华文中宋" w:hAnsi="华文中宋" w:cs="华文中宋" w:hint="eastAsia"/>
                <w:bCs/>
                <w:kern w:val="0"/>
                <w:sz w:val="28"/>
                <w:szCs w:val="28"/>
              </w:rPr>
              <w:t>园博汽车</w:t>
            </w:r>
            <w:proofErr w:type="gramEnd"/>
            <w:r w:rsidRPr="00217C9C">
              <w:rPr>
                <w:rFonts w:ascii="华文中宋" w:eastAsia="华文中宋" w:hAnsi="华文中宋" w:cs="华文中宋" w:hint="eastAsia"/>
                <w:bCs/>
                <w:kern w:val="0"/>
                <w:sz w:val="28"/>
                <w:szCs w:val="28"/>
              </w:rPr>
              <w:t>管理服务</w:t>
            </w:r>
            <w:r w:rsidRPr="00217C9C">
              <w:rPr>
                <w:rFonts w:ascii="华文中宋" w:eastAsia="华文中宋" w:hAnsi="华文中宋" w:cs="华文中宋" w:hint="eastAsia"/>
                <w:bCs/>
                <w:kern w:val="0"/>
                <w:sz w:val="28"/>
                <w:szCs w:val="28"/>
              </w:rPr>
              <w:t>有限公司社会车辆租赁服务备选库申报表</w:t>
            </w:r>
          </w:p>
        </w:tc>
      </w:tr>
      <w:tr w:rsidR="004068FC">
        <w:trPr>
          <w:trHeight w:val="315"/>
        </w:trPr>
        <w:tc>
          <w:tcPr>
            <w:tcW w:w="4410" w:type="dxa"/>
            <w:gridSpan w:val="2"/>
            <w:tcBorders>
              <w:bottom w:val="single" w:sz="4" w:space="0" w:color="auto"/>
            </w:tcBorders>
            <w:noWrap/>
            <w:vAlign w:val="center"/>
          </w:tcPr>
          <w:p w:rsidR="004068FC" w:rsidRDefault="00217C9C">
            <w:pPr>
              <w:widowControl/>
              <w:jc w:val="left"/>
              <w:rPr>
                <w:rFonts w:ascii="仿宋" w:eastAsia="仿宋" w:hAnsi="仿宋"/>
                <w:kern w:val="0"/>
                <w:sz w:val="24"/>
              </w:rPr>
            </w:pPr>
            <w:r>
              <w:rPr>
                <w:rFonts w:ascii="仿宋" w:eastAsia="仿宋" w:hAnsi="仿宋" w:cs="宋体" w:hint="eastAsia"/>
                <w:kern w:val="0"/>
                <w:sz w:val="24"/>
              </w:rPr>
              <w:t>单位名称：（公章）</w:t>
            </w:r>
          </w:p>
        </w:tc>
        <w:tc>
          <w:tcPr>
            <w:tcW w:w="2280" w:type="dxa"/>
            <w:tcBorders>
              <w:bottom w:val="single" w:sz="4" w:space="0" w:color="auto"/>
            </w:tcBorders>
            <w:noWrap/>
            <w:vAlign w:val="center"/>
          </w:tcPr>
          <w:p w:rsidR="004068FC" w:rsidRDefault="004068FC">
            <w:pPr>
              <w:widowControl/>
              <w:jc w:val="left"/>
              <w:rPr>
                <w:rFonts w:ascii="仿宋" w:eastAsia="仿宋" w:hAnsi="仿宋"/>
                <w:kern w:val="0"/>
                <w:sz w:val="24"/>
              </w:rPr>
            </w:pPr>
          </w:p>
        </w:tc>
        <w:tc>
          <w:tcPr>
            <w:tcW w:w="2320" w:type="dxa"/>
            <w:tcBorders>
              <w:bottom w:val="single" w:sz="4" w:space="0" w:color="auto"/>
            </w:tcBorders>
            <w:noWrap/>
            <w:vAlign w:val="center"/>
          </w:tcPr>
          <w:p w:rsidR="004068FC" w:rsidRDefault="004068FC">
            <w:pPr>
              <w:widowControl/>
              <w:jc w:val="left"/>
              <w:rPr>
                <w:rFonts w:ascii="仿宋" w:eastAsia="仿宋" w:hAnsi="仿宋"/>
                <w:kern w:val="0"/>
                <w:sz w:val="24"/>
              </w:rPr>
            </w:pPr>
          </w:p>
        </w:tc>
      </w:tr>
      <w:tr w:rsidR="004068FC">
        <w:trPr>
          <w:trHeight w:val="559"/>
        </w:trPr>
        <w:tc>
          <w:tcPr>
            <w:tcW w:w="1980" w:type="dxa"/>
            <w:tcBorders>
              <w:top w:val="single" w:sz="4" w:space="0" w:color="auto"/>
              <w:left w:val="single" w:sz="4" w:space="0" w:color="auto"/>
              <w:bottom w:val="single" w:sz="4" w:space="0" w:color="auto"/>
              <w:right w:val="single" w:sz="4" w:space="0" w:color="auto"/>
            </w:tcBorders>
            <w:noWrap/>
            <w:vAlign w:val="center"/>
          </w:tcPr>
          <w:p w:rsidR="004068FC" w:rsidRDefault="00217C9C">
            <w:pPr>
              <w:widowControl/>
              <w:jc w:val="center"/>
              <w:rPr>
                <w:rFonts w:ascii="仿宋" w:eastAsia="仿宋" w:hAnsi="仿宋" w:cs="宋体"/>
                <w:kern w:val="0"/>
                <w:sz w:val="24"/>
              </w:rPr>
            </w:pPr>
            <w:r>
              <w:rPr>
                <w:rFonts w:ascii="仿宋" w:eastAsia="仿宋" w:hAnsi="仿宋" w:cs="宋体" w:hint="eastAsia"/>
                <w:kern w:val="0"/>
                <w:sz w:val="24"/>
              </w:rPr>
              <w:t>注册地址</w:t>
            </w:r>
          </w:p>
        </w:tc>
        <w:tc>
          <w:tcPr>
            <w:tcW w:w="2430" w:type="dxa"/>
            <w:tcBorders>
              <w:top w:val="single" w:sz="4" w:space="0" w:color="auto"/>
              <w:left w:val="nil"/>
              <w:bottom w:val="single" w:sz="4" w:space="0" w:color="auto"/>
              <w:right w:val="single" w:sz="4" w:space="0" w:color="auto"/>
            </w:tcBorders>
            <w:noWrap/>
            <w:vAlign w:val="center"/>
          </w:tcPr>
          <w:p w:rsidR="004068FC" w:rsidRDefault="00217C9C">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280" w:type="dxa"/>
            <w:tcBorders>
              <w:top w:val="single" w:sz="4" w:space="0" w:color="auto"/>
              <w:left w:val="nil"/>
              <w:bottom w:val="single" w:sz="4" w:space="0" w:color="auto"/>
              <w:right w:val="single" w:sz="4" w:space="0" w:color="auto"/>
            </w:tcBorders>
            <w:noWrap/>
            <w:vAlign w:val="center"/>
          </w:tcPr>
          <w:p w:rsidR="004068FC" w:rsidRDefault="00217C9C">
            <w:pPr>
              <w:widowControl/>
              <w:jc w:val="center"/>
              <w:rPr>
                <w:rFonts w:ascii="仿宋" w:eastAsia="仿宋" w:hAnsi="仿宋" w:cs="宋体"/>
                <w:kern w:val="0"/>
                <w:sz w:val="24"/>
              </w:rPr>
            </w:pPr>
            <w:r>
              <w:rPr>
                <w:rFonts w:ascii="仿宋" w:eastAsia="仿宋" w:hAnsi="仿宋" w:cs="宋体" w:hint="eastAsia"/>
                <w:kern w:val="0"/>
                <w:sz w:val="24"/>
              </w:rPr>
              <w:t>法定代表人</w:t>
            </w:r>
          </w:p>
        </w:tc>
        <w:tc>
          <w:tcPr>
            <w:tcW w:w="2320" w:type="dxa"/>
            <w:tcBorders>
              <w:top w:val="single" w:sz="4" w:space="0" w:color="auto"/>
              <w:left w:val="nil"/>
              <w:bottom w:val="single" w:sz="4" w:space="0" w:color="auto"/>
              <w:right w:val="single" w:sz="4" w:space="0" w:color="auto"/>
            </w:tcBorders>
            <w:noWrap/>
            <w:vAlign w:val="center"/>
          </w:tcPr>
          <w:p w:rsidR="004068FC" w:rsidRDefault="00217C9C">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4068FC">
        <w:trPr>
          <w:trHeight w:val="559"/>
        </w:trPr>
        <w:tc>
          <w:tcPr>
            <w:tcW w:w="1980" w:type="dxa"/>
            <w:tcBorders>
              <w:top w:val="nil"/>
              <w:left w:val="single" w:sz="4" w:space="0" w:color="auto"/>
              <w:bottom w:val="single" w:sz="4" w:space="0" w:color="auto"/>
              <w:right w:val="single" w:sz="4" w:space="0" w:color="auto"/>
            </w:tcBorders>
            <w:noWrap/>
            <w:vAlign w:val="center"/>
          </w:tcPr>
          <w:p w:rsidR="004068FC" w:rsidRDefault="00217C9C">
            <w:pPr>
              <w:widowControl/>
              <w:jc w:val="center"/>
              <w:rPr>
                <w:rFonts w:ascii="仿宋" w:eastAsia="仿宋" w:hAnsi="仿宋" w:cs="宋体"/>
                <w:kern w:val="0"/>
                <w:sz w:val="24"/>
              </w:rPr>
            </w:pPr>
            <w:r>
              <w:rPr>
                <w:rFonts w:ascii="仿宋" w:eastAsia="仿宋" w:hAnsi="仿宋" w:cs="宋体" w:hint="eastAsia"/>
                <w:kern w:val="0"/>
                <w:sz w:val="24"/>
              </w:rPr>
              <w:t>注册时间</w:t>
            </w:r>
          </w:p>
        </w:tc>
        <w:tc>
          <w:tcPr>
            <w:tcW w:w="2430" w:type="dxa"/>
            <w:tcBorders>
              <w:top w:val="nil"/>
              <w:left w:val="nil"/>
              <w:bottom w:val="single" w:sz="4" w:space="0" w:color="auto"/>
              <w:right w:val="single" w:sz="4" w:space="0" w:color="auto"/>
            </w:tcBorders>
            <w:noWrap/>
            <w:vAlign w:val="center"/>
          </w:tcPr>
          <w:p w:rsidR="004068FC" w:rsidRDefault="00217C9C">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280" w:type="dxa"/>
            <w:tcBorders>
              <w:top w:val="nil"/>
              <w:left w:val="nil"/>
              <w:bottom w:val="single" w:sz="4" w:space="0" w:color="auto"/>
              <w:right w:val="single" w:sz="4" w:space="0" w:color="auto"/>
            </w:tcBorders>
            <w:noWrap/>
            <w:vAlign w:val="center"/>
          </w:tcPr>
          <w:p w:rsidR="004068FC" w:rsidRDefault="00217C9C">
            <w:pPr>
              <w:widowControl/>
              <w:jc w:val="center"/>
              <w:rPr>
                <w:rFonts w:ascii="仿宋" w:eastAsia="仿宋" w:hAnsi="仿宋" w:cs="宋体"/>
                <w:kern w:val="0"/>
                <w:sz w:val="24"/>
              </w:rPr>
            </w:pPr>
            <w:r>
              <w:rPr>
                <w:rFonts w:ascii="仿宋" w:eastAsia="仿宋" w:hAnsi="仿宋" w:cs="宋体" w:hint="eastAsia"/>
                <w:kern w:val="0"/>
                <w:sz w:val="24"/>
              </w:rPr>
              <w:t>办公地址</w:t>
            </w:r>
          </w:p>
        </w:tc>
        <w:tc>
          <w:tcPr>
            <w:tcW w:w="2320" w:type="dxa"/>
            <w:tcBorders>
              <w:top w:val="nil"/>
              <w:left w:val="nil"/>
              <w:bottom w:val="single" w:sz="4" w:space="0" w:color="auto"/>
              <w:right w:val="single" w:sz="4" w:space="0" w:color="auto"/>
            </w:tcBorders>
            <w:noWrap/>
            <w:vAlign w:val="center"/>
          </w:tcPr>
          <w:p w:rsidR="004068FC" w:rsidRDefault="004068FC">
            <w:pPr>
              <w:widowControl/>
              <w:jc w:val="left"/>
              <w:rPr>
                <w:rFonts w:ascii="仿宋" w:eastAsia="仿宋" w:hAnsi="仿宋" w:cs="宋体"/>
                <w:kern w:val="0"/>
                <w:sz w:val="24"/>
              </w:rPr>
            </w:pPr>
          </w:p>
        </w:tc>
      </w:tr>
      <w:tr w:rsidR="004068FC">
        <w:trPr>
          <w:trHeight w:val="559"/>
        </w:trPr>
        <w:tc>
          <w:tcPr>
            <w:tcW w:w="1980" w:type="dxa"/>
            <w:tcBorders>
              <w:top w:val="nil"/>
              <w:left w:val="single" w:sz="4" w:space="0" w:color="auto"/>
              <w:bottom w:val="single" w:sz="4" w:space="0" w:color="auto"/>
              <w:right w:val="single" w:sz="4" w:space="0" w:color="auto"/>
            </w:tcBorders>
            <w:noWrap/>
            <w:vAlign w:val="center"/>
          </w:tcPr>
          <w:p w:rsidR="004068FC" w:rsidRDefault="00217C9C">
            <w:pPr>
              <w:widowControl/>
              <w:jc w:val="center"/>
              <w:rPr>
                <w:rFonts w:ascii="仿宋" w:eastAsia="仿宋" w:hAnsi="仿宋" w:cs="宋体"/>
                <w:kern w:val="0"/>
                <w:sz w:val="24"/>
              </w:rPr>
            </w:pPr>
            <w:r>
              <w:rPr>
                <w:rFonts w:ascii="仿宋" w:eastAsia="仿宋" w:hAnsi="仿宋" w:cs="宋体" w:hint="eastAsia"/>
                <w:kern w:val="0"/>
                <w:sz w:val="24"/>
              </w:rPr>
              <w:t>注册资金</w:t>
            </w:r>
          </w:p>
        </w:tc>
        <w:tc>
          <w:tcPr>
            <w:tcW w:w="2430" w:type="dxa"/>
            <w:tcBorders>
              <w:top w:val="nil"/>
              <w:left w:val="nil"/>
              <w:bottom w:val="single" w:sz="4" w:space="0" w:color="auto"/>
              <w:right w:val="single" w:sz="4" w:space="0" w:color="auto"/>
            </w:tcBorders>
            <w:noWrap/>
            <w:vAlign w:val="center"/>
          </w:tcPr>
          <w:p w:rsidR="004068FC" w:rsidRDefault="00217C9C">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280" w:type="dxa"/>
            <w:tcBorders>
              <w:top w:val="nil"/>
              <w:left w:val="nil"/>
              <w:bottom w:val="single" w:sz="4" w:space="0" w:color="auto"/>
              <w:right w:val="single" w:sz="4" w:space="0" w:color="auto"/>
            </w:tcBorders>
            <w:noWrap/>
            <w:vAlign w:val="center"/>
          </w:tcPr>
          <w:p w:rsidR="004068FC" w:rsidRDefault="00217C9C">
            <w:pPr>
              <w:widowControl/>
              <w:jc w:val="center"/>
              <w:rPr>
                <w:rFonts w:ascii="仿宋" w:eastAsia="仿宋" w:hAnsi="仿宋" w:cs="宋体"/>
                <w:kern w:val="0"/>
                <w:sz w:val="24"/>
              </w:rPr>
            </w:pPr>
            <w:r>
              <w:rPr>
                <w:rFonts w:ascii="仿宋" w:eastAsia="仿宋" w:hAnsi="仿宋" w:cs="宋体" w:hint="eastAsia"/>
                <w:kern w:val="0"/>
                <w:sz w:val="24"/>
              </w:rPr>
              <w:t>从业年限</w:t>
            </w:r>
          </w:p>
        </w:tc>
        <w:tc>
          <w:tcPr>
            <w:tcW w:w="2320" w:type="dxa"/>
            <w:tcBorders>
              <w:top w:val="nil"/>
              <w:left w:val="nil"/>
              <w:bottom w:val="single" w:sz="4" w:space="0" w:color="auto"/>
              <w:right w:val="single" w:sz="4" w:space="0" w:color="auto"/>
            </w:tcBorders>
            <w:noWrap/>
            <w:vAlign w:val="center"/>
          </w:tcPr>
          <w:p w:rsidR="004068FC" w:rsidRDefault="00217C9C">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4068FC">
        <w:trPr>
          <w:trHeight w:val="559"/>
        </w:trPr>
        <w:tc>
          <w:tcPr>
            <w:tcW w:w="1980" w:type="dxa"/>
            <w:tcBorders>
              <w:top w:val="nil"/>
              <w:left w:val="single" w:sz="4" w:space="0" w:color="auto"/>
              <w:bottom w:val="single" w:sz="4" w:space="0" w:color="auto"/>
              <w:right w:val="single" w:sz="4" w:space="0" w:color="auto"/>
            </w:tcBorders>
            <w:noWrap/>
            <w:vAlign w:val="center"/>
          </w:tcPr>
          <w:p w:rsidR="004068FC" w:rsidRDefault="00217C9C">
            <w:pPr>
              <w:widowControl/>
              <w:jc w:val="center"/>
              <w:rPr>
                <w:rFonts w:ascii="仿宋" w:eastAsia="仿宋" w:hAnsi="仿宋" w:cs="宋体"/>
                <w:kern w:val="0"/>
                <w:sz w:val="24"/>
              </w:rPr>
            </w:pPr>
            <w:r>
              <w:rPr>
                <w:rFonts w:ascii="仿宋" w:eastAsia="仿宋" w:hAnsi="仿宋" w:cs="宋体" w:hint="eastAsia"/>
                <w:kern w:val="0"/>
                <w:sz w:val="24"/>
              </w:rPr>
              <w:t>联系人</w:t>
            </w:r>
          </w:p>
        </w:tc>
        <w:tc>
          <w:tcPr>
            <w:tcW w:w="2430" w:type="dxa"/>
            <w:tcBorders>
              <w:top w:val="nil"/>
              <w:left w:val="nil"/>
              <w:bottom w:val="single" w:sz="4" w:space="0" w:color="auto"/>
              <w:right w:val="single" w:sz="4" w:space="0" w:color="auto"/>
            </w:tcBorders>
            <w:noWrap/>
            <w:vAlign w:val="center"/>
          </w:tcPr>
          <w:p w:rsidR="004068FC" w:rsidRDefault="00217C9C">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2280" w:type="dxa"/>
            <w:tcBorders>
              <w:top w:val="nil"/>
              <w:left w:val="nil"/>
              <w:bottom w:val="single" w:sz="4" w:space="0" w:color="auto"/>
              <w:right w:val="single" w:sz="4" w:space="0" w:color="auto"/>
            </w:tcBorders>
            <w:noWrap/>
            <w:vAlign w:val="center"/>
          </w:tcPr>
          <w:p w:rsidR="004068FC" w:rsidRDefault="00217C9C">
            <w:pPr>
              <w:widowControl/>
              <w:jc w:val="center"/>
              <w:rPr>
                <w:rFonts w:ascii="仿宋" w:eastAsia="仿宋" w:hAnsi="仿宋" w:cs="宋体"/>
                <w:kern w:val="0"/>
                <w:sz w:val="24"/>
              </w:rPr>
            </w:pPr>
            <w:r>
              <w:rPr>
                <w:rFonts w:ascii="仿宋" w:eastAsia="仿宋" w:hAnsi="仿宋" w:cs="宋体" w:hint="eastAsia"/>
                <w:kern w:val="0"/>
                <w:sz w:val="24"/>
              </w:rPr>
              <w:t>电话</w:t>
            </w:r>
          </w:p>
        </w:tc>
        <w:tc>
          <w:tcPr>
            <w:tcW w:w="2320" w:type="dxa"/>
            <w:tcBorders>
              <w:top w:val="nil"/>
              <w:left w:val="nil"/>
              <w:bottom w:val="single" w:sz="4" w:space="0" w:color="auto"/>
              <w:right w:val="single" w:sz="4" w:space="0" w:color="auto"/>
            </w:tcBorders>
            <w:noWrap/>
            <w:vAlign w:val="center"/>
          </w:tcPr>
          <w:p w:rsidR="004068FC" w:rsidRDefault="00217C9C">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4068FC">
        <w:trPr>
          <w:trHeight w:val="4165"/>
        </w:trPr>
        <w:tc>
          <w:tcPr>
            <w:tcW w:w="1980" w:type="dxa"/>
            <w:tcBorders>
              <w:top w:val="nil"/>
              <w:left w:val="single" w:sz="4" w:space="0" w:color="auto"/>
              <w:bottom w:val="single" w:sz="4" w:space="0" w:color="auto"/>
              <w:right w:val="single" w:sz="4" w:space="0" w:color="auto"/>
            </w:tcBorders>
            <w:vAlign w:val="center"/>
          </w:tcPr>
          <w:p w:rsidR="004068FC" w:rsidRDefault="00217C9C">
            <w:pPr>
              <w:jc w:val="center"/>
              <w:rPr>
                <w:rFonts w:ascii="仿宋" w:eastAsia="仿宋" w:hAnsi="仿宋" w:cs="宋体"/>
                <w:kern w:val="0"/>
                <w:sz w:val="24"/>
              </w:rPr>
            </w:pPr>
            <w:r>
              <w:rPr>
                <w:rFonts w:ascii="仿宋" w:eastAsia="仿宋" w:hAnsi="仿宋" w:cs="宋体" w:hint="eastAsia"/>
                <w:kern w:val="0"/>
                <w:sz w:val="24"/>
              </w:rPr>
              <w:t>基本</w:t>
            </w:r>
            <w:r>
              <w:rPr>
                <w:rFonts w:ascii="仿宋" w:eastAsia="仿宋" w:hAnsi="仿宋" w:cs="宋体"/>
                <w:kern w:val="0"/>
                <w:sz w:val="24"/>
              </w:rPr>
              <w:t>情况</w:t>
            </w:r>
          </w:p>
        </w:tc>
        <w:tc>
          <w:tcPr>
            <w:tcW w:w="7030" w:type="dxa"/>
            <w:gridSpan w:val="3"/>
            <w:tcBorders>
              <w:top w:val="single" w:sz="4" w:space="0" w:color="auto"/>
              <w:left w:val="nil"/>
              <w:right w:val="single" w:sz="4" w:space="0" w:color="auto"/>
            </w:tcBorders>
            <w:noWrap/>
            <w:vAlign w:val="center"/>
          </w:tcPr>
          <w:p w:rsidR="004068FC" w:rsidRDefault="00217C9C">
            <w:pPr>
              <w:jc w:val="center"/>
              <w:rPr>
                <w:rFonts w:ascii="仿宋" w:eastAsia="仿宋" w:hAnsi="仿宋" w:cs="宋体"/>
                <w:kern w:val="0"/>
                <w:sz w:val="24"/>
              </w:rPr>
            </w:pPr>
            <w:r>
              <w:rPr>
                <w:rFonts w:ascii="仿宋" w:eastAsia="仿宋" w:hAnsi="仿宋" w:cs="宋体" w:hint="eastAsia"/>
                <w:kern w:val="0"/>
                <w:sz w:val="24"/>
              </w:rPr>
              <w:t xml:space="preserve">　</w:t>
            </w:r>
          </w:p>
        </w:tc>
      </w:tr>
      <w:tr w:rsidR="004068FC">
        <w:trPr>
          <w:trHeight w:val="2448"/>
        </w:trPr>
        <w:tc>
          <w:tcPr>
            <w:tcW w:w="1980" w:type="dxa"/>
            <w:tcBorders>
              <w:top w:val="single" w:sz="4" w:space="0" w:color="auto"/>
              <w:left w:val="single" w:sz="4" w:space="0" w:color="auto"/>
              <w:bottom w:val="single" w:sz="4" w:space="0" w:color="auto"/>
              <w:right w:val="single" w:sz="4" w:space="0" w:color="auto"/>
            </w:tcBorders>
            <w:noWrap/>
            <w:vAlign w:val="center"/>
          </w:tcPr>
          <w:p w:rsidR="004068FC" w:rsidRDefault="00217C9C">
            <w:pPr>
              <w:widowControl/>
              <w:jc w:val="center"/>
              <w:rPr>
                <w:rFonts w:ascii="仿宋" w:eastAsia="仿宋" w:hAnsi="仿宋" w:cs="宋体"/>
                <w:kern w:val="0"/>
                <w:sz w:val="24"/>
              </w:rPr>
            </w:pPr>
            <w:r>
              <w:rPr>
                <w:rFonts w:ascii="仿宋" w:eastAsia="仿宋" w:hAnsi="仿宋" w:cs="宋体" w:hint="eastAsia"/>
                <w:kern w:val="0"/>
                <w:sz w:val="24"/>
              </w:rPr>
              <w:t>公司人员情况（依照公告第二条第三款填写）</w:t>
            </w:r>
          </w:p>
        </w:tc>
        <w:tc>
          <w:tcPr>
            <w:tcW w:w="7030" w:type="dxa"/>
            <w:gridSpan w:val="3"/>
            <w:tcBorders>
              <w:top w:val="single" w:sz="4" w:space="0" w:color="auto"/>
              <w:left w:val="nil"/>
              <w:bottom w:val="single" w:sz="4" w:space="0" w:color="auto"/>
              <w:right w:val="single" w:sz="4" w:space="0" w:color="auto"/>
            </w:tcBorders>
            <w:vAlign w:val="center"/>
          </w:tcPr>
          <w:p w:rsidR="004068FC" w:rsidRDefault="004068FC">
            <w:pPr>
              <w:widowControl/>
              <w:rPr>
                <w:rFonts w:ascii="仿宋" w:eastAsia="仿宋" w:hAnsi="仿宋" w:cs="宋体"/>
                <w:kern w:val="0"/>
                <w:sz w:val="24"/>
              </w:rPr>
            </w:pPr>
          </w:p>
          <w:p w:rsidR="004068FC" w:rsidRDefault="004068FC">
            <w:pPr>
              <w:widowControl/>
              <w:rPr>
                <w:rFonts w:ascii="仿宋" w:eastAsia="仿宋" w:hAnsi="仿宋" w:cs="宋体"/>
                <w:kern w:val="0"/>
                <w:sz w:val="24"/>
              </w:rPr>
            </w:pPr>
          </w:p>
          <w:p w:rsidR="004068FC" w:rsidRDefault="00217C9C">
            <w:pPr>
              <w:widowControl/>
              <w:jc w:val="center"/>
              <w:rPr>
                <w:rFonts w:ascii="仿宋" w:eastAsia="仿宋" w:hAnsi="仿宋" w:cs="宋体"/>
                <w:kern w:val="0"/>
                <w:sz w:val="24"/>
              </w:rPr>
            </w:pPr>
            <w:r>
              <w:rPr>
                <w:rFonts w:ascii="仿宋" w:eastAsia="仿宋" w:hAnsi="仿宋" w:cs="宋体" w:hint="eastAsia"/>
                <w:kern w:val="0"/>
                <w:sz w:val="24"/>
              </w:rPr>
              <w:t xml:space="preserve">                              </w:t>
            </w:r>
            <w:r>
              <w:rPr>
                <w:rFonts w:ascii="仿宋" w:eastAsia="仿宋" w:hAnsi="仿宋" w:cs="宋体" w:hint="eastAsia"/>
                <w:kern w:val="0"/>
                <w:sz w:val="24"/>
              </w:rPr>
              <w:t>（盖章）</w:t>
            </w:r>
            <w:r>
              <w:rPr>
                <w:rFonts w:ascii="仿宋" w:eastAsia="仿宋" w:hAnsi="仿宋" w:cs="宋体" w:hint="eastAsia"/>
                <w:kern w:val="0"/>
                <w:sz w:val="24"/>
              </w:rPr>
              <w:br/>
              <w:t xml:space="preserve">                          </w:t>
            </w:r>
            <w:r>
              <w:rPr>
                <w:rFonts w:ascii="仿宋" w:eastAsia="仿宋" w:hAnsi="仿宋" w:cs="宋体" w:hint="eastAsia"/>
                <w:kern w:val="0"/>
                <w:sz w:val="24"/>
              </w:rPr>
              <w:t>年</w:t>
            </w:r>
            <w:r>
              <w:rPr>
                <w:rFonts w:ascii="仿宋" w:eastAsia="仿宋" w:hAnsi="仿宋" w:cs="宋体" w:hint="eastAsia"/>
                <w:kern w:val="0"/>
                <w:sz w:val="24"/>
              </w:rPr>
              <w:t xml:space="preserve">  </w:t>
            </w:r>
            <w:r>
              <w:rPr>
                <w:rFonts w:ascii="仿宋" w:eastAsia="仿宋" w:hAnsi="仿宋" w:cs="宋体" w:hint="eastAsia"/>
                <w:kern w:val="0"/>
                <w:sz w:val="24"/>
              </w:rPr>
              <w:t>月</w:t>
            </w:r>
            <w:r>
              <w:rPr>
                <w:rFonts w:ascii="仿宋" w:eastAsia="仿宋" w:hAnsi="仿宋" w:cs="宋体" w:hint="eastAsia"/>
                <w:kern w:val="0"/>
                <w:sz w:val="24"/>
              </w:rPr>
              <w:t xml:space="preserve">  </w:t>
            </w:r>
            <w:r>
              <w:rPr>
                <w:rFonts w:ascii="仿宋" w:eastAsia="仿宋" w:hAnsi="仿宋" w:cs="宋体" w:hint="eastAsia"/>
                <w:kern w:val="0"/>
                <w:sz w:val="24"/>
              </w:rPr>
              <w:t>日</w:t>
            </w:r>
          </w:p>
        </w:tc>
      </w:tr>
    </w:tbl>
    <w:p w:rsidR="004068FC" w:rsidRDefault="00217C9C">
      <w:pPr>
        <w:sectPr w:rsidR="004068FC">
          <w:pgSz w:w="11906" w:h="16838"/>
          <w:pgMar w:top="1440" w:right="1800" w:bottom="1440" w:left="1800" w:header="851" w:footer="992" w:gutter="0"/>
          <w:cols w:space="425"/>
          <w:docGrid w:type="lines" w:linePitch="312"/>
        </w:sectPr>
      </w:pPr>
      <w:r>
        <w:br w:type="page"/>
      </w:r>
    </w:p>
    <w:p w:rsidR="004068FC" w:rsidRPr="00217C9C" w:rsidRDefault="00217C9C">
      <w:pPr>
        <w:spacing w:line="400" w:lineRule="exact"/>
        <w:jc w:val="left"/>
        <w:rPr>
          <w:rFonts w:ascii="华文中宋" w:eastAsia="华文中宋" w:hAnsi="华文中宋" w:cs="华文中宋"/>
          <w:bCs/>
          <w:kern w:val="0"/>
          <w:sz w:val="28"/>
          <w:szCs w:val="28"/>
        </w:rPr>
      </w:pPr>
      <w:r>
        <w:rPr>
          <w:rFonts w:ascii="仿宋" w:eastAsia="仿宋" w:hAnsi="仿宋" w:cs="宋体" w:hint="eastAsia"/>
          <w:kern w:val="0"/>
          <w:sz w:val="24"/>
        </w:rPr>
        <w:lastRenderedPageBreak/>
        <w:t>附件</w:t>
      </w:r>
      <w:r>
        <w:rPr>
          <w:rFonts w:ascii="仿宋" w:eastAsia="仿宋" w:hAnsi="仿宋" w:cs="宋体" w:hint="eastAsia"/>
          <w:kern w:val="0"/>
          <w:sz w:val="24"/>
        </w:rPr>
        <w:t>2</w:t>
      </w:r>
      <w:r>
        <w:rPr>
          <w:rFonts w:ascii="仿宋" w:eastAsia="仿宋" w:hAnsi="仿宋" w:cs="宋体" w:hint="eastAsia"/>
          <w:kern w:val="0"/>
          <w:sz w:val="24"/>
        </w:rPr>
        <w:t>：</w:t>
      </w:r>
      <w:r>
        <w:rPr>
          <w:rFonts w:ascii="仿宋" w:eastAsia="仿宋" w:hAnsi="仿宋" w:cs="宋体" w:hint="eastAsia"/>
          <w:kern w:val="0"/>
          <w:sz w:val="24"/>
        </w:rPr>
        <w:t xml:space="preserve">                                   </w:t>
      </w:r>
      <w:r>
        <w:rPr>
          <w:rFonts w:ascii="仿宋" w:eastAsia="仿宋" w:hAnsi="仿宋" w:cs="宋体" w:hint="eastAsia"/>
          <w:kern w:val="0"/>
          <w:sz w:val="24"/>
        </w:rPr>
        <w:t xml:space="preserve">      </w:t>
      </w:r>
      <w:r>
        <w:rPr>
          <w:rFonts w:ascii="仿宋" w:eastAsia="仿宋" w:hAnsi="仿宋" w:cs="宋体" w:hint="eastAsia"/>
          <w:kern w:val="0"/>
          <w:sz w:val="24"/>
        </w:rPr>
        <w:t xml:space="preserve"> </w:t>
      </w:r>
      <w:r w:rsidRPr="00217C9C">
        <w:rPr>
          <w:rFonts w:ascii="华文中宋" w:eastAsia="华文中宋" w:hAnsi="华文中宋" w:cs="华文中宋" w:hint="eastAsia"/>
          <w:bCs/>
          <w:kern w:val="0"/>
          <w:sz w:val="28"/>
          <w:szCs w:val="28"/>
        </w:rPr>
        <w:t>资</w:t>
      </w:r>
      <w:r w:rsidRPr="00217C9C">
        <w:rPr>
          <w:rFonts w:ascii="华文中宋" w:eastAsia="华文中宋" w:hAnsi="华文中宋" w:cs="华文中宋" w:hint="eastAsia"/>
          <w:bCs/>
          <w:kern w:val="0"/>
          <w:sz w:val="28"/>
          <w:szCs w:val="28"/>
        </w:rPr>
        <w:t xml:space="preserve"> </w:t>
      </w:r>
      <w:r w:rsidRPr="00217C9C">
        <w:rPr>
          <w:rFonts w:ascii="华文中宋" w:eastAsia="华文中宋" w:hAnsi="华文中宋" w:cs="华文中宋" w:hint="eastAsia"/>
          <w:bCs/>
          <w:kern w:val="0"/>
          <w:sz w:val="28"/>
          <w:szCs w:val="28"/>
        </w:rPr>
        <w:t>质</w:t>
      </w:r>
      <w:r w:rsidRPr="00217C9C">
        <w:rPr>
          <w:rFonts w:ascii="华文中宋" w:eastAsia="华文中宋" w:hAnsi="华文中宋" w:cs="华文中宋" w:hint="eastAsia"/>
          <w:bCs/>
          <w:kern w:val="0"/>
          <w:sz w:val="28"/>
          <w:szCs w:val="28"/>
        </w:rPr>
        <w:t xml:space="preserve"> </w:t>
      </w:r>
      <w:r w:rsidRPr="00217C9C">
        <w:rPr>
          <w:rFonts w:ascii="华文中宋" w:eastAsia="华文中宋" w:hAnsi="华文中宋" w:cs="华文中宋" w:hint="eastAsia"/>
          <w:bCs/>
          <w:kern w:val="0"/>
          <w:sz w:val="28"/>
          <w:szCs w:val="28"/>
        </w:rPr>
        <w:t>审</w:t>
      </w:r>
      <w:r w:rsidRPr="00217C9C">
        <w:rPr>
          <w:rFonts w:ascii="华文中宋" w:eastAsia="华文中宋" w:hAnsi="华文中宋" w:cs="华文中宋" w:hint="eastAsia"/>
          <w:bCs/>
          <w:kern w:val="0"/>
          <w:sz w:val="28"/>
          <w:szCs w:val="28"/>
        </w:rPr>
        <w:t xml:space="preserve"> </w:t>
      </w:r>
      <w:r w:rsidRPr="00217C9C">
        <w:rPr>
          <w:rFonts w:ascii="华文中宋" w:eastAsia="华文中宋" w:hAnsi="华文中宋" w:cs="华文中宋" w:hint="eastAsia"/>
          <w:bCs/>
          <w:kern w:val="0"/>
          <w:sz w:val="28"/>
          <w:szCs w:val="28"/>
        </w:rPr>
        <w:t>查</w:t>
      </w:r>
      <w:r w:rsidRPr="00217C9C">
        <w:rPr>
          <w:rFonts w:ascii="华文中宋" w:eastAsia="华文中宋" w:hAnsi="华文中宋" w:cs="华文中宋" w:hint="eastAsia"/>
          <w:bCs/>
          <w:kern w:val="0"/>
          <w:sz w:val="28"/>
          <w:szCs w:val="28"/>
        </w:rPr>
        <w:t xml:space="preserve"> </w:t>
      </w:r>
      <w:r w:rsidRPr="00217C9C">
        <w:rPr>
          <w:rFonts w:ascii="华文中宋" w:eastAsia="华文中宋" w:hAnsi="华文中宋" w:cs="华文中宋" w:hint="eastAsia"/>
          <w:bCs/>
          <w:kern w:val="0"/>
          <w:sz w:val="28"/>
          <w:szCs w:val="28"/>
        </w:rPr>
        <w:t>表</w:t>
      </w:r>
    </w:p>
    <w:p w:rsidR="004068FC" w:rsidRDefault="00217C9C">
      <w:pPr>
        <w:spacing w:line="480" w:lineRule="exact"/>
        <w:rPr>
          <w:sz w:val="24"/>
          <w:szCs w:val="28"/>
        </w:rPr>
      </w:pPr>
      <w:r>
        <w:rPr>
          <w:rFonts w:hint="eastAsia"/>
          <w:sz w:val="24"/>
          <w:szCs w:val="28"/>
        </w:rPr>
        <w:t>项目名称：</w:t>
      </w:r>
      <w:r>
        <w:rPr>
          <w:rFonts w:hint="eastAsia"/>
          <w:sz w:val="24"/>
          <w:szCs w:val="28"/>
        </w:rPr>
        <w:t>汽车</w:t>
      </w:r>
      <w:r>
        <w:rPr>
          <w:rFonts w:hint="eastAsia"/>
          <w:sz w:val="24"/>
          <w:szCs w:val="28"/>
        </w:rPr>
        <w:t>公司车辆租赁服务公司备选库项目</w:t>
      </w:r>
    </w:p>
    <w:tbl>
      <w:tblPr>
        <w:tblW w:w="14232"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652"/>
        <w:gridCol w:w="1605"/>
        <w:gridCol w:w="2040"/>
        <w:gridCol w:w="2640"/>
        <w:gridCol w:w="3135"/>
      </w:tblGrid>
      <w:tr w:rsidR="004068FC">
        <w:trPr>
          <w:trHeight w:val="233"/>
        </w:trPr>
        <w:tc>
          <w:tcPr>
            <w:tcW w:w="2160" w:type="dxa"/>
            <w:vMerge w:val="restart"/>
            <w:tcBorders>
              <w:top w:val="single" w:sz="4" w:space="0" w:color="auto"/>
              <w:left w:val="single" w:sz="4" w:space="0" w:color="auto"/>
              <w:right w:val="single" w:sz="4" w:space="0" w:color="auto"/>
            </w:tcBorders>
          </w:tcPr>
          <w:p w:rsidR="004068FC" w:rsidRDefault="004068FC">
            <w:pPr>
              <w:jc w:val="left"/>
              <w:rPr>
                <w:rFonts w:ascii="仿宋_GB2312" w:eastAsia="仿宋_GB2312" w:hAnsi="仿宋_GB2312" w:cs="仿宋_GB2312"/>
                <w:sz w:val="24"/>
              </w:rPr>
            </w:pPr>
          </w:p>
          <w:p w:rsidR="004068FC" w:rsidRDefault="004068FC">
            <w:pPr>
              <w:jc w:val="left"/>
              <w:rPr>
                <w:rFonts w:ascii="仿宋_GB2312" w:eastAsia="仿宋_GB2312" w:hAnsi="仿宋_GB2312" w:cs="仿宋_GB2312"/>
                <w:sz w:val="24"/>
              </w:rPr>
            </w:pPr>
          </w:p>
          <w:p w:rsidR="004068FC" w:rsidRDefault="004068FC">
            <w:pPr>
              <w:jc w:val="left"/>
              <w:rPr>
                <w:rFonts w:ascii="仿宋_GB2312" w:eastAsia="仿宋_GB2312" w:hAnsi="仿宋_GB2312" w:cs="仿宋_GB2312"/>
                <w:sz w:val="24"/>
              </w:rPr>
            </w:pPr>
          </w:p>
          <w:p w:rsidR="004068FC" w:rsidRDefault="004068FC">
            <w:pPr>
              <w:jc w:val="left"/>
              <w:rPr>
                <w:rFonts w:ascii="仿宋_GB2312" w:eastAsia="仿宋_GB2312" w:hAnsi="仿宋_GB2312" w:cs="仿宋_GB2312"/>
                <w:sz w:val="24"/>
              </w:rPr>
            </w:pPr>
          </w:p>
          <w:p w:rsidR="004068FC" w:rsidRDefault="004068FC">
            <w:pPr>
              <w:jc w:val="left"/>
              <w:rPr>
                <w:rFonts w:ascii="仿宋_GB2312" w:eastAsia="仿宋_GB2312" w:hAnsi="仿宋_GB2312" w:cs="仿宋_GB2312"/>
                <w:sz w:val="24"/>
              </w:rPr>
            </w:pPr>
          </w:p>
          <w:p w:rsidR="004068FC" w:rsidRDefault="00217C9C">
            <w:pPr>
              <w:jc w:val="left"/>
              <w:rPr>
                <w:rFonts w:ascii="仿宋_GB2312" w:eastAsia="仿宋_GB2312" w:hAnsi="仿宋_GB2312" w:cs="仿宋_GB2312"/>
                <w:sz w:val="24"/>
              </w:rPr>
            </w:pPr>
            <w:r>
              <w:rPr>
                <w:rFonts w:ascii="仿宋_GB2312" w:eastAsia="仿宋_GB2312" w:hAnsi="仿宋_GB2312" w:cs="仿宋_GB2312" w:hint="eastAsia"/>
                <w:sz w:val="24"/>
              </w:rPr>
              <w:t>供应商名称</w:t>
            </w:r>
          </w:p>
        </w:tc>
        <w:tc>
          <w:tcPr>
            <w:tcW w:w="12072" w:type="dxa"/>
            <w:gridSpan w:val="5"/>
            <w:tcBorders>
              <w:top w:val="single" w:sz="4" w:space="0" w:color="auto"/>
              <w:left w:val="single" w:sz="4" w:space="0" w:color="auto"/>
              <w:bottom w:val="single" w:sz="4" w:space="0" w:color="auto"/>
              <w:right w:val="single" w:sz="4" w:space="0" w:color="auto"/>
            </w:tcBorders>
            <w:vAlign w:val="center"/>
          </w:tcPr>
          <w:p w:rsidR="004068FC" w:rsidRDefault="00217C9C">
            <w:pPr>
              <w:jc w:val="center"/>
              <w:rPr>
                <w:rFonts w:ascii="仿宋_GB2312" w:eastAsia="仿宋_GB2312" w:hAnsi="仿宋_GB2312" w:cs="仿宋_GB2312"/>
                <w:sz w:val="24"/>
              </w:rPr>
            </w:pPr>
            <w:r>
              <w:rPr>
                <w:rFonts w:ascii="仿宋_GB2312" w:eastAsia="仿宋_GB2312" w:hAnsi="仿宋_GB2312" w:cs="仿宋_GB2312" w:hint="eastAsia"/>
                <w:sz w:val="24"/>
              </w:rPr>
              <w:t>资质审查</w:t>
            </w:r>
          </w:p>
        </w:tc>
      </w:tr>
      <w:tr w:rsidR="004068FC">
        <w:trPr>
          <w:trHeight w:val="2076"/>
        </w:trPr>
        <w:tc>
          <w:tcPr>
            <w:tcW w:w="2160" w:type="dxa"/>
            <w:vMerge/>
            <w:tcBorders>
              <w:left w:val="single" w:sz="4" w:space="0" w:color="auto"/>
              <w:bottom w:val="single" w:sz="4" w:space="0" w:color="auto"/>
              <w:right w:val="single" w:sz="4" w:space="0" w:color="auto"/>
            </w:tcBorders>
          </w:tcPr>
          <w:p w:rsidR="004068FC" w:rsidRDefault="004068FC">
            <w:pPr>
              <w:jc w:val="left"/>
              <w:rPr>
                <w:rFonts w:ascii="仿宋_GB2312" w:eastAsia="仿宋_GB2312" w:hAnsi="仿宋_GB2312" w:cs="仿宋_GB2312"/>
                <w:sz w:val="24"/>
              </w:rPr>
            </w:pPr>
          </w:p>
        </w:tc>
        <w:tc>
          <w:tcPr>
            <w:tcW w:w="2652" w:type="dxa"/>
            <w:tcBorders>
              <w:top w:val="single" w:sz="4" w:space="0" w:color="auto"/>
              <w:left w:val="single" w:sz="4" w:space="0" w:color="auto"/>
              <w:bottom w:val="single" w:sz="4" w:space="0" w:color="auto"/>
              <w:right w:val="single" w:sz="4" w:space="0" w:color="auto"/>
            </w:tcBorders>
            <w:vAlign w:val="center"/>
          </w:tcPr>
          <w:p w:rsidR="004068FC" w:rsidRDefault="00217C9C">
            <w:pPr>
              <w:pStyle w:val="a6"/>
              <w:widowControl/>
              <w:spacing w:before="168" w:line="520" w:lineRule="exact"/>
              <w:rPr>
                <w:rFonts w:ascii="仿宋_GB2312" w:eastAsia="仿宋_GB2312" w:hAnsi="仿宋_GB2312" w:cs="仿宋_GB2312"/>
                <w:kern w:val="2"/>
              </w:rPr>
            </w:pPr>
            <w:r>
              <w:rPr>
                <w:rFonts w:ascii="仿宋_GB2312" w:eastAsia="仿宋_GB2312" w:hAnsi="仿宋_GB2312" w:cs="仿宋_GB2312" w:hint="eastAsia"/>
                <w:kern w:val="2"/>
              </w:rPr>
              <w:t>在中国境内，营业执照处于有效期内，具有独立法人资格的车辆租赁服务公司。</w:t>
            </w:r>
          </w:p>
          <w:p w:rsidR="004068FC" w:rsidRDefault="004068FC">
            <w:pPr>
              <w:jc w:val="left"/>
              <w:rPr>
                <w:rFonts w:ascii="仿宋_GB2312" w:eastAsia="仿宋_GB2312" w:hAnsi="仿宋_GB2312" w:cs="仿宋_GB2312"/>
                <w:sz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4068FC" w:rsidRDefault="00217C9C">
            <w:pPr>
              <w:jc w:val="center"/>
              <w:rPr>
                <w:rFonts w:ascii="仿宋_GB2312" w:eastAsia="仿宋_GB2312" w:hAnsi="仿宋_GB2312" w:cs="仿宋_GB2312"/>
                <w:sz w:val="24"/>
              </w:rPr>
            </w:pPr>
            <w:r>
              <w:rPr>
                <w:rFonts w:ascii="仿宋_GB2312" w:eastAsia="仿宋_GB2312" w:hAnsi="仿宋_GB2312" w:cs="仿宋_GB2312" w:hint="eastAsia"/>
                <w:sz w:val="24"/>
              </w:rPr>
              <w:t>单位专职从业人员不少于</w:t>
            </w:r>
            <w:r>
              <w:rPr>
                <w:rFonts w:ascii="仿宋_GB2312" w:eastAsia="仿宋_GB2312" w:hAnsi="仿宋_GB2312" w:cs="仿宋_GB2312" w:hint="eastAsia"/>
                <w:sz w:val="24"/>
              </w:rPr>
              <w:t>6</w:t>
            </w:r>
            <w:r>
              <w:rPr>
                <w:rFonts w:ascii="仿宋_GB2312" w:eastAsia="仿宋_GB2312" w:hAnsi="仿宋_GB2312" w:cs="仿宋_GB2312" w:hint="eastAsia"/>
                <w:sz w:val="24"/>
              </w:rPr>
              <w:t>人</w:t>
            </w:r>
            <w:r>
              <w:rPr>
                <w:rFonts w:ascii="仿宋_GB2312" w:eastAsia="仿宋_GB2312" w:hAnsi="仿宋_GB2312" w:cs="仿宋_GB2312" w:hint="eastAsia"/>
                <w:sz w:val="24"/>
              </w:rPr>
              <w:t>，</w:t>
            </w:r>
            <w:r>
              <w:rPr>
                <w:rFonts w:ascii="仿宋_GB2312" w:eastAsia="仿宋_GB2312" w:hAnsi="仿宋_GB2312" w:cs="仿宋_GB2312" w:hint="eastAsia"/>
                <w:sz w:val="24"/>
              </w:rPr>
              <w:t>其中必须</w:t>
            </w:r>
            <w:proofErr w:type="gramStart"/>
            <w:r>
              <w:rPr>
                <w:rFonts w:ascii="仿宋_GB2312" w:eastAsia="仿宋_GB2312" w:hAnsi="仿宋_GB2312" w:cs="仿宋_GB2312" w:hint="eastAsia"/>
                <w:sz w:val="24"/>
              </w:rPr>
              <w:t>含</w:t>
            </w:r>
            <w:r>
              <w:rPr>
                <w:rFonts w:ascii="仿宋_GB2312" w:eastAsia="仿宋_GB2312" w:hAnsi="仿宋_GB2312" w:cs="仿宋_GB2312" w:hint="eastAsia"/>
                <w:color w:val="000000"/>
                <w:sz w:val="24"/>
              </w:rPr>
              <w:t>车辆</w:t>
            </w:r>
            <w:proofErr w:type="gramEnd"/>
            <w:r>
              <w:rPr>
                <w:rFonts w:ascii="仿宋_GB2312" w:eastAsia="仿宋_GB2312" w:hAnsi="仿宋_GB2312" w:cs="仿宋_GB2312" w:hint="eastAsia"/>
                <w:color w:val="000000"/>
                <w:sz w:val="24"/>
              </w:rPr>
              <w:t>管理人员</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人</w:t>
            </w:r>
          </w:p>
        </w:tc>
        <w:tc>
          <w:tcPr>
            <w:tcW w:w="2040" w:type="dxa"/>
            <w:tcBorders>
              <w:top w:val="single" w:sz="4" w:space="0" w:color="auto"/>
              <w:left w:val="single" w:sz="4" w:space="0" w:color="auto"/>
              <w:bottom w:val="single" w:sz="4" w:space="0" w:color="auto"/>
              <w:right w:val="single" w:sz="4" w:space="0" w:color="auto"/>
            </w:tcBorders>
            <w:vAlign w:val="center"/>
          </w:tcPr>
          <w:p w:rsidR="004068FC" w:rsidRDefault="00217C9C">
            <w:pPr>
              <w:jc w:val="center"/>
              <w:rPr>
                <w:rFonts w:ascii="仿宋_GB2312" w:eastAsia="仿宋_GB2312" w:hAnsi="仿宋_GB2312" w:cs="仿宋_GB2312"/>
                <w:sz w:val="24"/>
              </w:rPr>
            </w:pPr>
            <w:r>
              <w:rPr>
                <w:rFonts w:ascii="仿宋_GB2312" w:eastAsia="仿宋_GB2312" w:hAnsi="仿宋_GB2312" w:cs="仿宋_GB2312" w:hint="eastAsia"/>
                <w:snapToGrid w:val="0"/>
                <w:kern w:val="0"/>
                <w:sz w:val="24"/>
              </w:rPr>
              <w:t>司机人数不少于</w:t>
            </w:r>
            <w:r>
              <w:rPr>
                <w:rFonts w:ascii="仿宋_GB2312" w:eastAsia="仿宋_GB2312" w:hAnsi="仿宋_GB2312" w:cs="仿宋_GB2312" w:hint="eastAsia"/>
                <w:snapToGrid w:val="0"/>
                <w:kern w:val="0"/>
                <w:sz w:val="24"/>
              </w:rPr>
              <w:t>1</w:t>
            </w:r>
            <w:r>
              <w:rPr>
                <w:rFonts w:ascii="仿宋_GB2312" w:eastAsia="仿宋_GB2312" w:hAnsi="仿宋_GB2312" w:cs="仿宋_GB2312" w:hint="eastAsia"/>
                <w:snapToGrid w:val="0"/>
                <w:kern w:val="0"/>
                <w:sz w:val="24"/>
              </w:rPr>
              <w:t>0</w:t>
            </w:r>
            <w:r>
              <w:rPr>
                <w:rFonts w:ascii="仿宋_GB2312" w:eastAsia="仿宋_GB2312" w:hAnsi="仿宋_GB2312" w:cs="仿宋_GB2312" w:hint="eastAsia"/>
                <w:snapToGrid w:val="0"/>
                <w:kern w:val="0"/>
                <w:sz w:val="24"/>
              </w:rPr>
              <w:t>人</w:t>
            </w:r>
            <w:r>
              <w:rPr>
                <w:rFonts w:ascii="仿宋_GB2312" w:eastAsia="仿宋_GB2312" w:hAnsi="仿宋_GB2312" w:cs="仿宋_GB2312" w:hint="eastAsia"/>
                <w:snapToGrid w:val="0"/>
                <w:kern w:val="0"/>
                <w:sz w:val="24"/>
              </w:rPr>
              <w:t>，</w:t>
            </w:r>
            <w:r>
              <w:rPr>
                <w:rFonts w:ascii="仿宋_GB2312" w:eastAsia="仿宋_GB2312" w:hAnsi="仿宋_GB2312" w:cs="仿宋_GB2312" w:hint="eastAsia"/>
                <w:snapToGrid w:val="0"/>
                <w:kern w:val="0"/>
                <w:sz w:val="24"/>
              </w:rPr>
              <w:t>A1</w:t>
            </w:r>
            <w:r>
              <w:rPr>
                <w:rFonts w:ascii="仿宋_GB2312" w:eastAsia="仿宋_GB2312" w:hAnsi="仿宋_GB2312" w:cs="仿宋_GB2312" w:hint="eastAsia"/>
                <w:snapToGrid w:val="0"/>
                <w:kern w:val="0"/>
                <w:sz w:val="24"/>
              </w:rPr>
              <w:t>驾照驾驶员不得少于</w:t>
            </w:r>
            <w:r>
              <w:rPr>
                <w:rFonts w:ascii="仿宋_GB2312" w:eastAsia="仿宋_GB2312" w:hAnsi="仿宋_GB2312" w:cs="仿宋_GB2312" w:hint="eastAsia"/>
                <w:snapToGrid w:val="0"/>
                <w:kern w:val="0"/>
                <w:sz w:val="24"/>
              </w:rPr>
              <w:t>5</w:t>
            </w:r>
            <w:r>
              <w:rPr>
                <w:rFonts w:ascii="仿宋_GB2312" w:eastAsia="仿宋_GB2312" w:hAnsi="仿宋_GB2312" w:cs="仿宋_GB2312" w:hint="eastAsia"/>
                <w:snapToGrid w:val="0"/>
                <w:kern w:val="0"/>
                <w:sz w:val="24"/>
              </w:rPr>
              <w:t>人</w:t>
            </w:r>
          </w:p>
        </w:tc>
        <w:tc>
          <w:tcPr>
            <w:tcW w:w="2640" w:type="dxa"/>
            <w:tcBorders>
              <w:top w:val="single" w:sz="4" w:space="0" w:color="auto"/>
              <w:left w:val="single" w:sz="4" w:space="0" w:color="auto"/>
              <w:bottom w:val="single" w:sz="4" w:space="0" w:color="auto"/>
              <w:right w:val="single" w:sz="4" w:space="0" w:color="auto"/>
            </w:tcBorders>
            <w:vAlign w:val="center"/>
          </w:tcPr>
          <w:p w:rsidR="004068FC" w:rsidRDefault="004068FC">
            <w:pPr>
              <w:jc w:val="center"/>
              <w:rPr>
                <w:rFonts w:ascii="仿宋_GB2312" w:eastAsia="仿宋_GB2312" w:hAnsi="仿宋_GB2312" w:cs="仿宋_GB2312"/>
                <w:sz w:val="24"/>
              </w:rPr>
            </w:pPr>
          </w:p>
          <w:p w:rsidR="004068FC" w:rsidRDefault="00217C9C">
            <w:pPr>
              <w:jc w:val="center"/>
              <w:rPr>
                <w:rFonts w:ascii="仿宋_GB2312" w:eastAsia="仿宋_GB2312" w:hAnsi="仿宋_GB2312" w:cs="仿宋_GB2312"/>
                <w:sz w:val="24"/>
              </w:rPr>
            </w:pPr>
            <w:r>
              <w:rPr>
                <w:rFonts w:ascii="仿宋_GB2312" w:eastAsia="仿宋_GB2312" w:hAnsi="仿宋_GB2312" w:cs="仿宋_GB2312" w:hint="eastAsia"/>
                <w:sz w:val="24"/>
              </w:rPr>
              <w:t>有健全的组织机构和内部管理制度，近三年类似服务业绩。</w:t>
            </w:r>
          </w:p>
        </w:tc>
        <w:tc>
          <w:tcPr>
            <w:tcW w:w="3135" w:type="dxa"/>
            <w:tcBorders>
              <w:top w:val="single" w:sz="4" w:space="0" w:color="auto"/>
              <w:left w:val="single" w:sz="4" w:space="0" w:color="auto"/>
              <w:bottom w:val="single" w:sz="4" w:space="0" w:color="auto"/>
              <w:right w:val="single" w:sz="4" w:space="0" w:color="auto"/>
            </w:tcBorders>
            <w:vAlign w:val="center"/>
          </w:tcPr>
          <w:p w:rsidR="004068FC" w:rsidRDefault="00217C9C">
            <w:pPr>
              <w:jc w:val="center"/>
              <w:rPr>
                <w:rFonts w:ascii="仿宋_GB2312" w:eastAsia="仿宋_GB2312" w:hAnsi="仿宋_GB2312" w:cs="仿宋_GB2312"/>
                <w:sz w:val="24"/>
              </w:rPr>
            </w:pPr>
            <w:r>
              <w:rPr>
                <w:rFonts w:ascii="仿宋_GB2312" w:eastAsia="仿宋_GB2312" w:hAnsi="仿宋_GB2312" w:cs="仿宋_GB2312" w:hint="eastAsia"/>
                <w:sz w:val="24"/>
              </w:rPr>
              <w:t>综合实力强、企业诚信度高、有良好的社会声誉，近三年内无违法违纪行为。</w:t>
            </w:r>
          </w:p>
        </w:tc>
      </w:tr>
      <w:tr w:rsidR="004068FC">
        <w:trPr>
          <w:trHeight w:val="477"/>
        </w:trPr>
        <w:tc>
          <w:tcPr>
            <w:tcW w:w="2160"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52" w:type="dxa"/>
            <w:tcBorders>
              <w:left w:val="single" w:sz="4" w:space="0" w:color="auto"/>
              <w:bottom w:val="single" w:sz="4" w:space="0" w:color="auto"/>
              <w:right w:val="single" w:sz="4" w:space="0" w:color="auto"/>
            </w:tcBorders>
            <w:vAlign w:val="center"/>
          </w:tcPr>
          <w:p w:rsidR="004068FC" w:rsidRDefault="004068FC">
            <w:pPr>
              <w:rPr>
                <w:rFonts w:ascii="仿宋_GB2312" w:eastAsia="仿宋_GB2312" w:hAnsi="仿宋_GB2312" w:cs="仿宋_GB2312"/>
                <w:color w:val="000000"/>
                <w:sz w:val="24"/>
                <w:highlight w:val="yellow"/>
              </w:rPr>
            </w:pPr>
          </w:p>
        </w:tc>
        <w:tc>
          <w:tcPr>
            <w:tcW w:w="1605"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040"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40"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3135"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r>
      <w:tr w:rsidR="004068FC">
        <w:trPr>
          <w:trHeight w:val="446"/>
        </w:trPr>
        <w:tc>
          <w:tcPr>
            <w:tcW w:w="2160"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52" w:type="dxa"/>
            <w:tcBorders>
              <w:left w:val="single" w:sz="4" w:space="0" w:color="auto"/>
              <w:bottom w:val="single" w:sz="4" w:space="0" w:color="auto"/>
              <w:right w:val="single" w:sz="4" w:space="0" w:color="auto"/>
            </w:tcBorders>
            <w:vAlign w:val="center"/>
          </w:tcPr>
          <w:p w:rsidR="004068FC" w:rsidRDefault="004068FC">
            <w:pPr>
              <w:rPr>
                <w:rFonts w:ascii="仿宋_GB2312" w:eastAsia="仿宋_GB2312" w:hAnsi="仿宋_GB2312" w:cs="仿宋_GB2312"/>
                <w:color w:val="000000"/>
                <w:sz w:val="24"/>
                <w:highlight w:val="yellow"/>
              </w:rPr>
            </w:pPr>
          </w:p>
        </w:tc>
        <w:tc>
          <w:tcPr>
            <w:tcW w:w="1605"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040"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40"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3135"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r>
      <w:tr w:rsidR="004068FC">
        <w:trPr>
          <w:trHeight w:val="390"/>
        </w:trPr>
        <w:tc>
          <w:tcPr>
            <w:tcW w:w="216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52" w:type="dxa"/>
            <w:tcBorders>
              <w:left w:val="single" w:sz="4" w:space="0" w:color="auto"/>
              <w:right w:val="single" w:sz="4" w:space="0" w:color="auto"/>
            </w:tcBorders>
            <w:vAlign w:val="center"/>
          </w:tcPr>
          <w:p w:rsidR="004068FC" w:rsidRDefault="004068FC">
            <w:pPr>
              <w:rPr>
                <w:rFonts w:ascii="仿宋_GB2312" w:eastAsia="仿宋_GB2312" w:hAnsi="仿宋_GB2312" w:cs="仿宋_GB2312"/>
                <w:color w:val="000000"/>
                <w:sz w:val="24"/>
                <w:highlight w:val="yellow"/>
              </w:rPr>
            </w:pPr>
          </w:p>
        </w:tc>
        <w:tc>
          <w:tcPr>
            <w:tcW w:w="1605"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04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4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3135"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r>
      <w:tr w:rsidR="004068FC">
        <w:trPr>
          <w:trHeight w:val="390"/>
        </w:trPr>
        <w:tc>
          <w:tcPr>
            <w:tcW w:w="216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52" w:type="dxa"/>
            <w:tcBorders>
              <w:left w:val="single" w:sz="4" w:space="0" w:color="auto"/>
              <w:right w:val="single" w:sz="4" w:space="0" w:color="auto"/>
            </w:tcBorders>
            <w:vAlign w:val="center"/>
          </w:tcPr>
          <w:p w:rsidR="004068FC" w:rsidRDefault="004068FC">
            <w:pPr>
              <w:rPr>
                <w:rFonts w:ascii="仿宋_GB2312" w:eastAsia="仿宋_GB2312" w:hAnsi="仿宋_GB2312" w:cs="仿宋_GB2312"/>
                <w:color w:val="000000"/>
                <w:sz w:val="24"/>
                <w:highlight w:val="yellow"/>
              </w:rPr>
            </w:pPr>
          </w:p>
        </w:tc>
        <w:tc>
          <w:tcPr>
            <w:tcW w:w="1605"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04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4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3135"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r>
      <w:tr w:rsidR="004068FC">
        <w:trPr>
          <w:trHeight w:val="390"/>
        </w:trPr>
        <w:tc>
          <w:tcPr>
            <w:tcW w:w="216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52" w:type="dxa"/>
            <w:tcBorders>
              <w:left w:val="single" w:sz="4" w:space="0" w:color="auto"/>
              <w:right w:val="single" w:sz="4" w:space="0" w:color="auto"/>
            </w:tcBorders>
            <w:vAlign w:val="center"/>
          </w:tcPr>
          <w:p w:rsidR="004068FC" w:rsidRDefault="004068FC">
            <w:pPr>
              <w:rPr>
                <w:rFonts w:ascii="仿宋_GB2312" w:eastAsia="仿宋_GB2312" w:hAnsi="仿宋_GB2312" w:cs="仿宋_GB2312"/>
                <w:color w:val="000000"/>
                <w:sz w:val="24"/>
                <w:highlight w:val="yellow"/>
              </w:rPr>
            </w:pPr>
          </w:p>
        </w:tc>
        <w:tc>
          <w:tcPr>
            <w:tcW w:w="1605"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04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4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3135"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r>
      <w:tr w:rsidR="004068FC">
        <w:trPr>
          <w:trHeight w:val="390"/>
        </w:trPr>
        <w:tc>
          <w:tcPr>
            <w:tcW w:w="216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52" w:type="dxa"/>
            <w:tcBorders>
              <w:left w:val="single" w:sz="4" w:space="0" w:color="auto"/>
              <w:right w:val="single" w:sz="4" w:space="0" w:color="auto"/>
            </w:tcBorders>
            <w:vAlign w:val="center"/>
          </w:tcPr>
          <w:p w:rsidR="004068FC" w:rsidRDefault="004068FC">
            <w:pPr>
              <w:rPr>
                <w:rFonts w:ascii="仿宋_GB2312" w:eastAsia="仿宋_GB2312" w:hAnsi="仿宋_GB2312" w:cs="仿宋_GB2312"/>
                <w:color w:val="000000"/>
                <w:sz w:val="24"/>
                <w:highlight w:val="yellow"/>
              </w:rPr>
            </w:pPr>
          </w:p>
        </w:tc>
        <w:tc>
          <w:tcPr>
            <w:tcW w:w="1605"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04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4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3135"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r>
      <w:tr w:rsidR="004068FC">
        <w:trPr>
          <w:trHeight w:val="390"/>
        </w:trPr>
        <w:tc>
          <w:tcPr>
            <w:tcW w:w="216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52" w:type="dxa"/>
            <w:tcBorders>
              <w:left w:val="single" w:sz="4" w:space="0" w:color="auto"/>
              <w:right w:val="single" w:sz="4" w:space="0" w:color="auto"/>
            </w:tcBorders>
            <w:vAlign w:val="center"/>
          </w:tcPr>
          <w:p w:rsidR="004068FC" w:rsidRDefault="004068FC">
            <w:pPr>
              <w:rPr>
                <w:rFonts w:ascii="仿宋_GB2312" w:eastAsia="仿宋_GB2312" w:hAnsi="仿宋_GB2312" w:cs="仿宋_GB2312"/>
                <w:color w:val="000000"/>
                <w:sz w:val="24"/>
                <w:highlight w:val="yellow"/>
              </w:rPr>
            </w:pPr>
          </w:p>
        </w:tc>
        <w:tc>
          <w:tcPr>
            <w:tcW w:w="1605"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04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40"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3135" w:type="dxa"/>
            <w:tcBorders>
              <w:left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r>
      <w:tr w:rsidR="004068FC">
        <w:trPr>
          <w:trHeight w:val="390"/>
        </w:trPr>
        <w:tc>
          <w:tcPr>
            <w:tcW w:w="2160"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52" w:type="dxa"/>
            <w:tcBorders>
              <w:left w:val="single" w:sz="4" w:space="0" w:color="auto"/>
              <w:bottom w:val="single" w:sz="4" w:space="0" w:color="auto"/>
              <w:right w:val="single" w:sz="4" w:space="0" w:color="auto"/>
            </w:tcBorders>
            <w:vAlign w:val="center"/>
          </w:tcPr>
          <w:p w:rsidR="004068FC" w:rsidRDefault="004068FC">
            <w:pPr>
              <w:rPr>
                <w:rFonts w:ascii="仿宋_GB2312" w:eastAsia="仿宋_GB2312" w:hAnsi="仿宋_GB2312" w:cs="仿宋_GB2312"/>
                <w:color w:val="000000"/>
                <w:sz w:val="24"/>
                <w:highlight w:val="yellow"/>
              </w:rPr>
            </w:pPr>
          </w:p>
        </w:tc>
        <w:tc>
          <w:tcPr>
            <w:tcW w:w="1605"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040"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2640"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c>
          <w:tcPr>
            <w:tcW w:w="3135" w:type="dxa"/>
            <w:tcBorders>
              <w:left w:val="single" w:sz="4" w:space="0" w:color="auto"/>
              <w:bottom w:val="single" w:sz="4" w:space="0" w:color="auto"/>
              <w:right w:val="single" w:sz="4" w:space="0" w:color="auto"/>
            </w:tcBorders>
          </w:tcPr>
          <w:p w:rsidR="004068FC" w:rsidRDefault="004068FC">
            <w:pPr>
              <w:rPr>
                <w:rFonts w:ascii="仿宋_GB2312" w:eastAsia="仿宋_GB2312" w:hAnsi="仿宋_GB2312" w:cs="仿宋_GB2312"/>
                <w:color w:val="000000"/>
                <w:sz w:val="24"/>
                <w:highlight w:val="yellow"/>
              </w:rPr>
            </w:pPr>
          </w:p>
        </w:tc>
      </w:tr>
    </w:tbl>
    <w:p w:rsidR="004068FC" w:rsidRDefault="004068FC">
      <w:pPr>
        <w:spacing w:line="400" w:lineRule="exact"/>
        <w:rPr>
          <w:rFonts w:ascii="仿宋" w:eastAsia="仿宋" w:hAnsi="仿宋" w:cs="仿宋"/>
          <w:sz w:val="28"/>
          <w:szCs w:val="28"/>
        </w:rPr>
      </w:pPr>
    </w:p>
    <w:p w:rsidR="004068FC" w:rsidRDefault="00217C9C">
      <w:pPr>
        <w:spacing w:line="400" w:lineRule="exact"/>
        <w:rPr>
          <w:rFonts w:ascii="仿宋" w:eastAsia="仿宋" w:hAnsi="仿宋" w:cs="宋体"/>
          <w:kern w:val="0"/>
          <w:sz w:val="24"/>
        </w:rPr>
      </w:pPr>
      <w:r>
        <w:rPr>
          <w:rFonts w:ascii="仿宋" w:eastAsia="仿宋" w:hAnsi="仿宋" w:cs="仿宋" w:hint="eastAsia"/>
          <w:sz w:val="28"/>
          <w:szCs w:val="28"/>
        </w:rPr>
        <w:t>评委签字：</w:t>
      </w:r>
    </w:p>
    <w:p w:rsidR="004068FC" w:rsidRDefault="00217C9C">
      <w:pPr>
        <w:spacing w:line="400" w:lineRule="exact"/>
        <w:rPr>
          <w:rFonts w:ascii="仿宋" w:eastAsia="仿宋" w:hAnsi="仿宋" w:cs="宋体"/>
          <w:kern w:val="0"/>
          <w:sz w:val="24"/>
        </w:rPr>
      </w:pPr>
      <w:r>
        <w:rPr>
          <w:rFonts w:ascii="仿宋" w:eastAsia="仿宋" w:hAnsi="仿宋" w:cs="宋体" w:hint="eastAsia"/>
          <w:kern w:val="0"/>
          <w:sz w:val="24"/>
        </w:rPr>
        <w:lastRenderedPageBreak/>
        <w:t>附件</w:t>
      </w:r>
      <w:r>
        <w:rPr>
          <w:rFonts w:ascii="仿宋" w:eastAsia="仿宋" w:hAnsi="仿宋" w:cs="宋体" w:hint="eastAsia"/>
          <w:kern w:val="0"/>
          <w:sz w:val="24"/>
        </w:rPr>
        <w:t>3</w:t>
      </w:r>
      <w:r>
        <w:rPr>
          <w:rFonts w:ascii="仿宋" w:eastAsia="仿宋" w:hAnsi="仿宋" w:cs="宋体" w:hint="eastAsia"/>
          <w:kern w:val="0"/>
          <w:sz w:val="24"/>
        </w:rPr>
        <w:t>：</w:t>
      </w:r>
    </w:p>
    <w:p w:rsidR="004068FC" w:rsidRPr="00217C9C" w:rsidRDefault="00217C9C">
      <w:pPr>
        <w:spacing w:line="400" w:lineRule="exact"/>
        <w:ind w:firstLineChars="2000" w:firstLine="5600"/>
        <w:rPr>
          <w:rFonts w:ascii="华文中宋" w:eastAsia="华文中宋" w:hAnsi="华文中宋" w:cs="华文中宋"/>
          <w:bCs/>
          <w:kern w:val="0"/>
          <w:sz w:val="28"/>
          <w:szCs w:val="28"/>
        </w:rPr>
      </w:pPr>
      <w:r w:rsidRPr="00217C9C">
        <w:rPr>
          <w:rFonts w:ascii="华文中宋" w:eastAsia="华文中宋" w:hAnsi="华文中宋" w:cs="华文中宋" w:hint="eastAsia"/>
          <w:bCs/>
          <w:kern w:val="0"/>
          <w:sz w:val="28"/>
          <w:szCs w:val="28"/>
        </w:rPr>
        <w:t>综</w:t>
      </w:r>
      <w:r w:rsidRPr="00217C9C">
        <w:rPr>
          <w:rFonts w:ascii="华文中宋" w:eastAsia="华文中宋" w:hAnsi="华文中宋" w:cs="华文中宋" w:hint="eastAsia"/>
          <w:bCs/>
          <w:kern w:val="0"/>
          <w:sz w:val="28"/>
          <w:szCs w:val="28"/>
        </w:rPr>
        <w:t xml:space="preserve"> </w:t>
      </w:r>
      <w:r w:rsidRPr="00217C9C">
        <w:rPr>
          <w:rFonts w:ascii="华文中宋" w:eastAsia="华文中宋" w:hAnsi="华文中宋" w:cs="华文中宋" w:hint="eastAsia"/>
          <w:bCs/>
          <w:kern w:val="0"/>
          <w:sz w:val="28"/>
          <w:szCs w:val="28"/>
        </w:rPr>
        <w:t>合</w:t>
      </w:r>
      <w:r w:rsidRPr="00217C9C">
        <w:rPr>
          <w:rFonts w:ascii="华文中宋" w:eastAsia="华文中宋" w:hAnsi="华文中宋" w:cs="华文中宋" w:hint="eastAsia"/>
          <w:bCs/>
          <w:kern w:val="0"/>
          <w:sz w:val="28"/>
          <w:szCs w:val="28"/>
        </w:rPr>
        <w:t xml:space="preserve"> </w:t>
      </w:r>
      <w:r w:rsidRPr="00217C9C">
        <w:rPr>
          <w:rFonts w:ascii="华文中宋" w:eastAsia="华文中宋" w:hAnsi="华文中宋" w:cs="华文中宋" w:hint="eastAsia"/>
          <w:bCs/>
          <w:kern w:val="0"/>
          <w:sz w:val="28"/>
          <w:szCs w:val="28"/>
        </w:rPr>
        <w:t>评</w:t>
      </w:r>
      <w:r w:rsidRPr="00217C9C">
        <w:rPr>
          <w:rFonts w:ascii="华文中宋" w:eastAsia="华文中宋" w:hAnsi="华文中宋" w:cs="华文中宋" w:hint="eastAsia"/>
          <w:bCs/>
          <w:kern w:val="0"/>
          <w:sz w:val="28"/>
          <w:szCs w:val="28"/>
        </w:rPr>
        <w:t xml:space="preserve"> </w:t>
      </w:r>
      <w:r w:rsidRPr="00217C9C">
        <w:rPr>
          <w:rFonts w:ascii="华文中宋" w:eastAsia="华文中宋" w:hAnsi="华文中宋" w:cs="华文中宋" w:hint="eastAsia"/>
          <w:bCs/>
          <w:kern w:val="0"/>
          <w:sz w:val="28"/>
          <w:szCs w:val="28"/>
        </w:rPr>
        <w:t>分</w:t>
      </w:r>
      <w:r w:rsidRPr="00217C9C">
        <w:rPr>
          <w:rFonts w:ascii="华文中宋" w:eastAsia="华文中宋" w:hAnsi="华文中宋" w:cs="华文中宋" w:hint="eastAsia"/>
          <w:bCs/>
          <w:kern w:val="0"/>
          <w:sz w:val="28"/>
          <w:szCs w:val="28"/>
        </w:rPr>
        <w:t xml:space="preserve"> </w:t>
      </w:r>
      <w:r w:rsidRPr="00217C9C">
        <w:rPr>
          <w:rFonts w:ascii="华文中宋" w:eastAsia="华文中宋" w:hAnsi="华文中宋" w:cs="华文中宋" w:hint="eastAsia"/>
          <w:bCs/>
          <w:kern w:val="0"/>
          <w:sz w:val="28"/>
          <w:szCs w:val="28"/>
        </w:rPr>
        <w:t>表</w:t>
      </w:r>
    </w:p>
    <w:p w:rsidR="004068FC" w:rsidRDefault="00217C9C">
      <w:pPr>
        <w:spacing w:line="480" w:lineRule="exact"/>
        <w:ind w:firstLineChars="300" w:firstLine="720"/>
        <w:rPr>
          <w:sz w:val="24"/>
          <w:szCs w:val="28"/>
        </w:rPr>
      </w:pPr>
      <w:r>
        <w:rPr>
          <w:rFonts w:hint="eastAsia"/>
          <w:sz w:val="24"/>
          <w:szCs w:val="28"/>
        </w:rPr>
        <w:t>项目名称：</w:t>
      </w:r>
      <w:r>
        <w:rPr>
          <w:rFonts w:hint="eastAsia"/>
          <w:sz w:val="24"/>
          <w:szCs w:val="28"/>
        </w:rPr>
        <w:t>汽车</w:t>
      </w:r>
      <w:r>
        <w:rPr>
          <w:rFonts w:hint="eastAsia"/>
          <w:sz w:val="24"/>
          <w:szCs w:val="28"/>
        </w:rPr>
        <w:t>公司车辆租赁服务公司备选库项目</w:t>
      </w:r>
    </w:p>
    <w:tbl>
      <w:tblPr>
        <w:tblpPr w:leftFromText="180" w:rightFromText="180" w:vertAnchor="text" w:tblpXSpec="center" w:tblpY="1"/>
        <w:tblOverlap w:val="never"/>
        <w:tblW w:w="1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202"/>
        <w:gridCol w:w="2400"/>
        <w:gridCol w:w="2775"/>
        <w:gridCol w:w="2400"/>
        <w:gridCol w:w="2550"/>
        <w:gridCol w:w="963"/>
      </w:tblGrid>
      <w:tr w:rsidR="004068FC">
        <w:trPr>
          <w:trHeight w:val="315"/>
        </w:trPr>
        <w:tc>
          <w:tcPr>
            <w:tcW w:w="2367" w:type="dxa"/>
            <w:vMerge w:val="restart"/>
            <w:tcBorders>
              <w:top w:val="single" w:sz="4" w:space="0" w:color="auto"/>
              <w:left w:val="single" w:sz="4" w:space="0" w:color="auto"/>
              <w:right w:val="single" w:sz="4" w:space="0" w:color="auto"/>
            </w:tcBorders>
          </w:tcPr>
          <w:p w:rsidR="004068FC" w:rsidRDefault="004068FC">
            <w:pPr>
              <w:jc w:val="center"/>
              <w:rPr>
                <w:rFonts w:ascii="仿宋_GB2312" w:eastAsia="仿宋_GB2312" w:hAnsi="仿宋_GB2312" w:cs="仿宋_GB2312"/>
                <w:szCs w:val="21"/>
              </w:rPr>
            </w:pPr>
          </w:p>
          <w:p w:rsidR="004068FC" w:rsidRDefault="004068FC">
            <w:pPr>
              <w:jc w:val="center"/>
              <w:rPr>
                <w:rFonts w:ascii="仿宋_GB2312" w:eastAsia="仿宋_GB2312" w:hAnsi="仿宋_GB2312" w:cs="仿宋_GB2312"/>
                <w:szCs w:val="21"/>
              </w:rPr>
            </w:pPr>
          </w:p>
          <w:p w:rsidR="004068FC" w:rsidRDefault="004068FC">
            <w:pPr>
              <w:jc w:val="center"/>
              <w:rPr>
                <w:rFonts w:ascii="仿宋_GB2312" w:eastAsia="仿宋_GB2312" w:hAnsi="仿宋_GB2312" w:cs="仿宋_GB2312"/>
                <w:szCs w:val="21"/>
              </w:rPr>
            </w:pPr>
          </w:p>
          <w:p w:rsidR="004068FC" w:rsidRDefault="004068FC">
            <w:pPr>
              <w:jc w:val="center"/>
              <w:rPr>
                <w:rFonts w:ascii="仿宋_GB2312" w:eastAsia="仿宋_GB2312" w:hAnsi="仿宋_GB2312" w:cs="仿宋_GB2312"/>
                <w:szCs w:val="21"/>
              </w:rPr>
            </w:pPr>
          </w:p>
          <w:p w:rsidR="004068FC" w:rsidRDefault="004068FC">
            <w:pPr>
              <w:jc w:val="center"/>
              <w:rPr>
                <w:rFonts w:ascii="仿宋_GB2312" w:eastAsia="仿宋_GB2312" w:hAnsi="仿宋_GB2312" w:cs="仿宋_GB2312"/>
                <w:szCs w:val="21"/>
              </w:rPr>
            </w:pPr>
          </w:p>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供应商名称</w:t>
            </w:r>
          </w:p>
        </w:tc>
        <w:tc>
          <w:tcPr>
            <w:tcW w:w="12327" w:type="dxa"/>
            <w:gridSpan w:val="5"/>
            <w:tcBorders>
              <w:top w:val="single" w:sz="4" w:space="0" w:color="auto"/>
              <w:left w:val="single" w:sz="4" w:space="0" w:color="auto"/>
              <w:bottom w:val="single" w:sz="4" w:space="0" w:color="auto"/>
              <w:right w:val="single" w:sz="4" w:space="0" w:color="auto"/>
            </w:tcBorders>
            <w:vAlign w:val="center"/>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评分标准</w:t>
            </w:r>
          </w:p>
        </w:tc>
        <w:tc>
          <w:tcPr>
            <w:tcW w:w="963" w:type="dxa"/>
            <w:vMerge w:val="restart"/>
            <w:tcBorders>
              <w:top w:val="single" w:sz="4" w:space="0" w:color="auto"/>
              <w:left w:val="single" w:sz="4" w:space="0" w:color="auto"/>
              <w:right w:val="single" w:sz="4" w:space="0" w:color="auto"/>
            </w:tcBorders>
          </w:tcPr>
          <w:p w:rsidR="004068FC" w:rsidRDefault="004068FC">
            <w:pPr>
              <w:rPr>
                <w:rFonts w:ascii="仿宋_GB2312" w:eastAsia="仿宋_GB2312" w:hAnsi="仿宋_GB2312" w:cs="仿宋_GB2312"/>
                <w:szCs w:val="21"/>
              </w:rPr>
            </w:pPr>
          </w:p>
          <w:p w:rsidR="004068FC" w:rsidRDefault="004068FC">
            <w:pPr>
              <w:rPr>
                <w:rFonts w:ascii="仿宋_GB2312" w:eastAsia="仿宋_GB2312" w:hAnsi="仿宋_GB2312" w:cs="仿宋_GB2312"/>
                <w:szCs w:val="21"/>
              </w:rPr>
            </w:pPr>
          </w:p>
          <w:p w:rsidR="004068FC" w:rsidRDefault="004068FC">
            <w:pPr>
              <w:rPr>
                <w:rFonts w:ascii="仿宋_GB2312" w:eastAsia="仿宋_GB2312" w:hAnsi="仿宋_GB2312" w:cs="仿宋_GB2312"/>
                <w:szCs w:val="21"/>
              </w:rPr>
            </w:pPr>
          </w:p>
          <w:p w:rsidR="004068FC" w:rsidRDefault="004068FC">
            <w:pPr>
              <w:rPr>
                <w:rFonts w:ascii="仿宋_GB2312" w:eastAsia="仿宋_GB2312" w:hAnsi="仿宋_GB2312" w:cs="仿宋_GB2312"/>
                <w:szCs w:val="21"/>
              </w:rPr>
            </w:pPr>
          </w:p>
          <w:p w:rsidR="004068FC" w:rsidRDefault="004068FC">
            <w:pPr>
              <w:rPr>
                <w:rFonts w:ascii="仿宋_GB2312" w:eastAsia="仿宋_GB2312" w:hAnsi="仿宋_GB2312" w:cs="仿宋_GB2312"/>
                <w:szCs w:val="21"/>
              </w:rPr>
            </w:pPr>
          </w:p>
          <w:p w:rsidR="004068FC" w:rsidRDefault="004068FC">
            <w:pPr>
              <w:rPr>
                <w:rFonts w:ascii="仿宋_GB2312" w:eastAsia="仿宋_GB2312" w:hAnsi="仿宋_GB2312" w:cs="仿宋_GB2312"/>
                <w:szCs w:val="21"/>
              </w:rPr>
            </w:pPr>
          </w:p>
          <w:p w:rsidR="004068FC" w:rsidRDefault="004068FC">
            <w:pPr>
              <w:rPr>
                <w:rFonts w:ascii="仿宋_GB2312" w:eastAsia="仿宋_GB2312" w:hAnsi="仿宋_GB2312" w:cs="仿宋_GB2312"/>
                <w:szCs w:val="21"/>
              </w:rPr>
            </w:pPr>
          </w:p>
          <w:p w:rsidR="004068FC" w:rsidRDefault="00217C9C">
            <w:pPr>
              <w:rPr>
                <w:rFonts w:ascii="仿宋_GB2312" w:eastAsia="仿宋_GB2312" w:hAnsi="仿宋_GB2312" w:cs="仿宋_GB2312"/>
                <w:szCs w:val="21"/>
              </w:rPr>
            </w:pPr>
            <w:r>
              <w:rPr>
                <w:rFonts w:ascii="仿宋_GB2312" w:eastAsia="仿宋_GB2312" w:hAnsi="仿宋_GB2312" w:cs="仿宋_GB2312" w:hint="eastAsia"/>
                <w:szCs w:val="21"/>
              </w:rPr>
              <w:t>得分合计</w:t>
            </w:r>
          </w:p>
        </w:tc>
      </w:tr>
      <w:tr w:rsidR="004068FC">
        <w:trPr>
          <w:trHeight w:val="209"/>
        </w:trPr>
        <w:tc>
          <w:tcPr>
            <w:tcW w:w="2367" w:type="dxa"/>
            <w:vMerge/>
            <w:tcBorders>
              <w:left w:val="single" w:sz="4" w:space="0" w:color="auto"/>
              <w:right w:val="single" w:sz="4" w:space="0" w:color="auto"/>
            </w:tcBorders>
          </w:tcPr>
          <w:p w:rsidR="004068FC" w:rsidRDefault="004068FC">
            <w:pPr>
              <w:jc w:val="center"/>
              <w:rPr>
                <w:rFonts w:ascii="仿宋_GB2312" w:eastAsia="仿宋_GB2312" w:hAnsi="仿宋_GB2312" w:cs="仿宋_GB2312"/>
                <w:szCs w:val="21"/>
              </w:rPr>
            </w:pPr>
          </w:p>
        </w:tc>
        <w:tc>
          <w:tcPr>
            <w:tcW w:w="2202" w:type="dxa"/>
            <w:tcBorders>
              <w:top w:val="single" w:sz="4" w:space="0" w:color="auto"/>
              <w:left w:val="single" w:sz="4" w:space="0" w:color="auto"/>
              <w:bottom w:val="single" w:sz="4" w:space="0" w:color="auto"/>
              <w:right w:val="single" w:sz="4" w:space="0" w:color="auto"/>
            </w:tcBorders>
            <w:vAlign w:val="center"/>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投标得分（</w:t>
            </w:r>
            <w:r>
              <w:rPr>
                <w:rFonts w:ascii="仿宋_GB2312" w:eastAsia="仿宋_GB2312" w:hAnsi="仿宋_GB2312" w:cs="仿宋_GB2312" w:hint="eastAsia"/>
                <w:szCs w:val="21"/>
              </w:rPr>
              <w:t>4</w:t>
            </w:r>
            <w:r>
              <w:rPr>
                <w:rFonts w:ascii="仿宋_GB2312" w:eastAsia="仿宋_GB2312" w:hAnsi="仿宋_GB2312" w:cs="仿宋_GB2312" w:hint="eastAsia"/>
                <w:szCs w:val="21"/>
              </w:rPr>
              <w:t>0</w:t>
            </w:r>
            <w:r>
              <w:rPr>
                <w:rFonts w:ascii="仿宋_GB2312" w:eastAsia="仿宋_GB2312" w:hAnsi="仿宋_GB2312" w:cs="仿宋_GB2312" w:hint="eastAsia"/>
                <w:szCs w:val="21"/>
              </w:rPr>
              <w:t>分）</w:t>
            </w:r>
          </w:p>
        </w:tc>
        <w:tc>
          <w:tcPr>
            <w:tcW w:w="5175" w:type="dxa"/>
            <w:gridSpan w:val="2"/>
            <w:tcBorders>
              <w:top w:val="single" w:sz="4" w:space="0" w:color="auto"/>
              <w:left w:val="single" w:sz="4" w:space="0" w:color="auto"/>
              <w:bottom w:val="single" w:sz="4" w:space="0" w:color="auto"/>
              <w:right w:val="single" w:sz="4" w:space="0" w:color="auto"/>
            </w:tcBorders>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服务得分（</w:t>
            </w:r>
            <w:r>
              <w:rPr>
                <w:rFonts w:ascii="仿宋_GB2312" w:eastAsia="仿宋_GB2312" w:hAnsi="仿宋_GB2312" w:cs="仿宋_GB2312" w:hint="eastAsia"/>
                <w:szCs w:val="21"/>
              </w:rPr>
              <w:t>40</w:t>
            </w:r>
            <w:r>
              <w:rPr>
                <w:rFonts w:ascii="仿宋_GB2312" w:eastAsia="仿宋_GB2312" w:hAnsi="仿宋_GB2312" w:cs="仿宋_GB2312" w:hint="eastAsia"/>
                <w:szCs w:val="21"/>
              </w:rPr>
              <w:t>分）</w:t>
            </w:r>
          </w:p>
        </w:tc>
        <w:tc>
          <w:tcPr>
            <w:tcW w:w="4950" w:type="dxa"/>
            <w:gridSpan w:val="2"/>
            <w:tcBorders>
              <w:top w:val="single" w:sz="4" w:space="0" w:color="auto"/>
              <w:left w:val="single" w:sz="4" w:space="0" w:color="auto"/>
              <w:bottom w:val="single" w:sz="4" w:space="0" w:color="auto"/>
              <w:right w:val="single" w:sz="4" w:space="0" w:color="auto"/>
            </w:tcBorders>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机构资质得分（</w:t>
            </w:r>
            <w:r>
              <w:rPr>
                <w:rFonts w:ascii="仿宋_GB2312" w:eastAsia="仿宋_GB2312" w:hAnsi="仿宋_GB2312" w:cs="仿宋_GB2312" w:hint="eastAsia"/>
                <w:szCs w:val="21"/>
              </w:rPr>
              <w:t>2</w:t>
            </w:r>
            <w:r>
              <w:rPr>
                <w:rFonts w:ascii="仿宋_GB2312" w:eastAsia="仿宋_GB2312" w:hAnsi="仿宋_GB2312" w:cs="仿宋_GB2312" w:hint="eastAsia"/>
                <w:szCs w:val="21"/>
              </w:rPr>
              <w:t>0</w:t>
            </w:r>
            <w:r>
              <w:rPr>
                <w:rFonts w:ascii="仿宋_GB2312" w:eastAsia="仿宋_GB2312" w:hAnsi="仿宋_GB2312" w:cs="仿宋_GB2312" w:hint="eastAsia"/>
                <w:szCs w:val="21"/>
              </w:rPr>
              <w:t>分）</w:t>
            </w:r>
          </w:p>
        </w:tc>
        <w:tc>
          <w:tcPr>
            <w:tcW w:w="963" w:type="dxa"/>
            <w:vMerge/>
            <w:tcBorders>
              <w:left w:val="single" w:sz="4" w:space="0" w:color="auto"/>
              <w:right w:val="single" w:sz="4" w:space="0" w:color="auto"/>
            </w:tcBorders>
          </w:tcPr>
          <w:p w:rsidR="004068FC" w:rsidRDefault="004068FC">
            <w:pPr>
              <w:jc w:val="center"/>
              <w:rPr>
                <w:rFonts w:ascii="仿宋_GB2312" w:eastAsia="仿宋_GB2312" w:hAnsi="仿宋_GB2312" w:cs="仿宋_GB2312"/>
                <w:szCs w:val="21"/>
              </w:rPr>
            </w:pPr>
          </w:p>
        </w:tc>
      </w:tr>
      <w:tr w:rsidR="004068FC">
        <w:trPr>
          <w:trHeight w:val="157"/>
        </w:trPr>
        <w:tc>
          <w:tcPr>
            <w:tcW w:w="2367" w:type="dxa"/>
            <w:vMerge/>
            <w:tcBorders>
              <w:left w:val="single" w:sz="4" w:space="0" w:color="auto"/>
              <w:right w:val="single" w:sz="4" w:space="0" w:color="auto"/>
            </w:tcBorders>
          </w:tcPr>
          <w:p w:rsidR="004068FC" w:rsidRDefault="004068FC">
            <w:pPr>
              <w:jc w:val="center"/>
              <w:rPr>
                <w:rFonts w:ascii="仿宋_GB2312" w:eastAsia="仿宋_GB2312" w:hAnsi="仿宋_GB2312" w:cs="仿宋_GB2312"/>
                <w:szCs w:val="21"/>
              </w:rPr>
            </w:pPr>
          </w:p>
        </w:tc>
        <w:tc>
          <w:tcPr>
            <w:tcW w:w="2202" w:type="dxa"/>
            <w:tcBorders>
              <w:top w:val="single" w:sz="4" w:space="0" w:color="auto"/>
              <w:left w:val="single" w:sz="4" w:space="0" w:color="auto"/>
              <w:bottom w:val="single" w:sz="4" w:space="0" w:color="auto"/>
              <w:right w:val="single" w:sz="4" w:space="0" w:color="auto"/>
            </w:tcBorders>
            <w:vAlign w:val="center"/>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投标报价（</w:t>
            </w:r>
            <w:r>
              <w:rPr>
                <w:rFonts w:ascii="仿宋_GB2312" w:eastAsia="仿宋_GB2312" w:hAnsi="仿宋_GB2312" w:cs="仿宋_GB2312" w:hint="eastAsia"/>
                <w:szCs w:val="21"/>
              </w:rPr>
              <w:t>4</w:t>
            </w:r>
            <w:r>
              <w:rPr>
                <w:rFonts w:ascii="仿宋_GB2312" w:eastAsia="仿宋_GB2312" w:hAnsi="仿宋_GB2312" w:cs="仿宋_GB2312" w:hint="eastAsia"/>
                <w:szCs w:val="21"/>
              </w:rPr>
              <w:t>0</w:t>
            </w:r>
            <w:r>
              <w:rPr>
                <w:rFonts w:ascii="仿宋_GB2312" w:eastAsia="仿宋_GB2312" w:hAnsi="仿宋_GB2312" w:cs="仿宋_GB2312" w:hint="eastAsia"/>
                <w:szCs w:val="21"/>
              </w:rPr>
              <w:t>分）</w:t>
            </w:r>
          </w:p>
        </w:tc>
        <w:tc>
          <w:tcPr>
            <w:tcW w:w="2400" w:type="dxa"/>
            <w:tcBorders>
              <w:top w:val="single" w:sz="4" w:space="0" w:color="auto"/>
              <w:left w:val="single" w:sz="4" w:space="0" w:color="auto"/>
              <w:bottom w:val="single" w:sz="4" w:space="0" w:color="auto"/>
              <w:right w:val="single" w:sz="4" w:space="0" w:color="auto"/>
            </w:tcBorders>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color w:val="000000"/>
                <w:szCs w:val="21"/>
              </w:rPr>
              <w:t>服务记录（</w:t>
            </w:r>
            <w:r>
              <w:rPr>
                <w:rFonts w:ascii="仿宋_GB2312" w:eastAsia="仿宋_GB2312" w:hAnsi="仿宋_GB2312" w:cs="仿宋_GB2312" w:hint="eastAsia"/>
                <w:color w:val="000000"/>
                <w:szCs w:val="21"/>
              </w:rPr>
              <w:t>30</w:t>
            </w:r>
            <w:r>
              <w:rPr>
                <w:rFonts w:ascii="仿宋_GB2312" w:eastAsia="仿宋_GB2312" w:hAnsi="仿宋_GB2312" w:cs="仿宋_GB2312" w:hint="eastAsia"/>
                <w:color w:val="000000"/>
                <w:szCs w:val="21"/>
              </w:rPr>
              <w:t>分）</w:t>
            </w:r>
          </w:p>
        </w:tc>
        <w:tc>
          <w:tcPr>
            <w:tcW w:w="2775" w:type="dxa"/>
            <w:tcBorders>
              <w:top w:val="single" w:sz="4" w:space="0" w:color="auto"/>
              <w:left w:val="single" w:sz="4" w:space="0" w:color="auto"/>
              <w:bottom w:val="single" w:sz="4" w:space="0" w:color="auto"/>
              <w:right w:val="single" w:sz="4" w:space="0" w:color="auto"/>
            </w:tcBorders>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近三年有违法违纪记录（</w:t>
            </w:r>
            <w:r>
              <w:rPr>
                <w:rFonts w:ascii="仿宋_GB2312" w:eastAsia="仿宋_GB2312" w:hAnsi="仿宋_GB2312" w:cs="仿宋_GB2312" w:hint="eastAsia"/>
                <w:szCs w:val="21"/>
              </w:rPr>
              <w:t>10</w:t>
            </w:r>
            <w:r>
              <w:rPr>
                <w:rFonts w:ascii="仿宋_GB2312" w:eastAsia="仿宋_GB2312" w:hAnsi="仿宋_GB2312" w:cs="仿宋_GB2312" w:hint="eastAsia"/>
                <w:szCs w:val="21"/>
              </w:rPr>
              <w:t>分）</w:t>
            </w:r>
          </w:p>
        </w:tc>
        <w:tc>
          <w:tcPr>
            <w:tcW w:w="2400" w:type="dxa"/>
            <w:tcBorders>
              <w:top w:val="single" w:sz="4" w:space="0" w:color="auto"/>
              <w:left w:val="single" w:sz="4" w:space="0" w:color="auto"/>
              <w:bottom w:val="single" w:sz="4" w:space="0" w:color="auto"/>
              <w:right w:val="single" w:sz="4" w:space="0" w:color="auto"/>
            </w:tcBorders>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color w:val="000000"/>
                <w:szCs w:val="21"/>
              </w:rPr>
              <w:t>注册资本</w:t>
            </w:r>
            <w:r>
              <w:rPr>
                <w:rFonts w:ascii="仿宋_GB2312" w:eastAsia="仿宋_GB2312" w:hAnsi="仿宋_GB2312" w:cs="仿宋_GB2312" w:hint="eastAsia"/>
                <w:szCs w:val="21"/>
              </w:rPr>
              <w:t>（</w:t>
            </w:r>
            <w:r>
              <w:rPr>
                <w:rFonts w:ascii="仿宋_GB2312" w:eastAsia="仿宋_GB2312" w:hAnsi="仿宋_GB2312" w:cs="仿宋_GB2312" w:hint="eastAsia"/>
                <w:szCs w:val="21"/>
              </w:rPr>
              <w:t>10</w:t>
            </w:r>
            <w:r>
              <w:rPr>
                <w:rFonts w:ascii="仿宋_GB2312" w:eastAsia="仿宋_GB2312" w:hAnsi="仿宋_GB2312" w:cs="仿宋_GB2312" w:hint="eastAsia"/>
                <w:szCs w:val="21"/>
              </w:rPr>
              <w:t>分）</w:t>
            </w:r>
          </w:p>
        </w:tc>
        <w:tc>
          <w:tcPr>
            <w:tcW w:w="2550" w:type="dxa"/>
            <w:tcBorders>
              <w:top w:val="single" w:sz="4" w:space="0" w:color="auto"/>
              <w:left w:val="single" w:sz="4" w:space="0" w:color="auto"/>
              <w:bottom w:val="single" w:sz="4" w:space="0" w:color="auto"/>
              <w:right w:val="single" w:sz="4" w:space="0" w:color="auto"/>
            </w:tcBorders>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专职从业人员（</w:t>
            </w:r>
            <w:r>
              <w:rPr>
                <w:rFonts w:ascii="仿宋_GB2312" w:eastAsia="仿宋_GB2312" w:hAnsi="仿宋_GB2312" w:cs="仿宋_GB2312" w:hint="eastAsia"/>
                <w:szCs w:val="21"/>
              </w:rPr>
              <w:t>10</w:t>
            </w:r>
            <w:r>
              <w:rPr>
                <w:rFonts w:ascii="仿宋_GB2312" w:eastAsia="仿宋_GB2312" w:hAnsi="仿宋_GB2312" w:cs="仿宋_GB2312" w:hint="eastAsia"/>
                <w:szCs w:val="21"/>
              </w:rPr>
              <w:t>分）</w:t>
            </w:r>
          </w:p>
        </w:tc>
        <w:tc>
          <w:tcPr>
            <w:tcW w:w="963" w:type="dxa"/>
            <w:vMerge/>
            <w:tcBorders>
              <w:left w:val="single" w:sz="4" w:space="0" w:color="auto"/>
              <w:right w:val="single" w:sz="4" w:space="0" w:color="auto"/>
            </w:tcBorders>
          </w:tcPr>
          <w:p w:rsidR="004068FC" w:rsidRDefault="004068FC">
            <w:pPr>
              <w:jc w:val="center"/>
              <w:rPr>
                <w:rFonts w:ascii="仿宋_GB2312" w:eastAsia="仿宋_GB2312" w:hAnsi="仿宋_GB2312" w:cs="仿宋_GB2312"/>
                <w:szCs w:val="21"/>
              </w:rPr>
            </w:pPr>
          </w:p>
        </w:tc>
      </w:tr>
      <w:tr w:rsidR="004068FC">
        <w:trPr>
          <w:trHeight w:val="1933"/>
        </w:trPr>
        <w:tc>
          <w:tcPr>
            <w:tcW w:w="2367" w:type="dxa"/>
            <w:vMerge/>
            <w:tcBorders>
              <w:left w:val="single" w:sz="4" w:space="0" w:color="auto"/>
              <w:bottom w:val="single" w:sz="4" w:space="0" w:color="auto"/>
              <w:right w:val="single" w:sz="4" w:space="0" w:color="auto"/>
            </w:tcBorders>
          </w:tcPr>
          <w:p w:rsidR="004068FC" w:rsidRDefault="004068FC">
            <w:pPr>
              <w:jc w:val="center"/>
              <w:rPr>
                <w:rFonts w:ascii="仿宋_GB2312" w:eastAsia="仿宋_GB2312" w:hAnsi="仿宋_GB2312" w:cs="仿宋_GB2312"/>
                <w:szCs w:val="21"/>
              </w:rPr>
            </w:pPr>
          </w:p>
        </w:tc>
        <w:tc>
          <w:tcPr>
            <w:tcW w:w="2202" w:type="dxa"/>
            <w:tcBorders>
              <w:top w:val="single" w:sz="4" w:space="0" w:color="auto"/>
              <w:left w:val="single" w:sz="4" w:space="0" w:color="auto"/>
              <w:bottom w:val="single" w:sz="4" w:space="0" w:color="auto"/>
              <w:right w:val="single" w:sz="4" w:space="0" w:color="auto"/>
            </w:tcBorders>
            <w:vAlign w:val="center"/>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报价</w:t>
            </w:r>
            <w:r>
              <w:rPr>
                <w:rFonts w:ascii="仿宋_GB2312" w:eastAsia="仿宋_GB2312" w:hAnsi="仿宋_GB2312" w:cs="仿宋_GB2312" w:hint="eastAsia"/>
                <w:szCs w:val="21"/>
              </w:rPr>
              <w:t>取前六名按由低到高依次排名，报价</w:t>
            </w:r>
            <w:r>
              <w:rPr>
                <w:rFonts w:ascii="仿宋_GB2312" w:eastAsia="仿宋_GB2312" w:hAnsi="仿宋_GB2312" w:cs="仿宋_GB2312" w:hint="eastAsia"/>
                <w:szCs w:val="21"/>
              </w:rPr>
              <w:t>最低者得</w:t>
            </w:r>
            <w:r>
              <w:rPr>
                <w:rFonts w:ascii="仿宋_GB2312" w:eastAsia="仿宋_GB2312" w:hAnsi="仿宋_GB2312" w:cs="仿宋_GB2312" w:hint="eastAsia"/>
                <w:szCs w:val="21"/>
              </w:rPr>
              <w:t>4</w:t>
            </w:r>
            <w:r>
              <w:rPr>
                <w:rFonts w:ascii="仿宋_GB2312" w:eastAsia="仿宋_GB2312" w:hAnsi="仿宋_GB2312" w:cs="仿宋_GB2312" w:hint="eastAsia"/>
                <w:szCs w:val="21"/>
              </w:rPr>
              <w:t>0</w:t>
            </w:r>
            <w:r>
              <w:rPr>
                <w:rFonts w:ascii="仿宋_GB2312" w:eastAsia="仿宋_GB2312" w:hAnsi="仿宋_GB2312" w:cs="仿宋_GB2312" w:hint="eastAsia"/>
                <w:szCs w:val="21"/>
              </w:rPr>
              <w:t>分</w:t>
            </w:r>
            <w:r>
              <w:rPr>
                <w:rFonts w:ascii="仿宋_GB2312" w:eastAsia="仿宋_GB2312" w:hAnsi="仿宋_GB2312" w:cs="仿宋_GB2312" w:hint="eastAsia"/>
                <w:szCs w:val="21"/>
              </w:rPr>
              <w:t>，</w:t>
            </w:r>
            <w:r>
              <w:rPr>
                <w:rFonts w:ascii="仿宋_GB2312" w:eastAsia="仿宋_GB2312" w:hAnsi="仿宋_GB2312" w:cs="仿宋_GB2312" w:hint="eastAsia"/>
                <w:szCs w:val="21"/>
              </w:rPr>
              <w:t>其后依次为</w:t>
            </w:r>
            <w:r>
              <w:rPr>
                <w:rFonts w:ascii="仿宋_GB2312" w:eastAsia="仿宋_GB2312" w:hAnsi="仿宋_GB2312" w:cs="仿宋_GB2312" w:hint="eastAsia"/>
                <w:szCs w:val="21"/>
              </w:rPr>
              <w:t>35</w:t>
            </w:r>
            <w:r>
              <w:rPr>
                <w:rFonts w:ascii="仿宋_GB2312" w:eastAsia="仿宋_GB2312" w:hAnsi="仿宋_GB2312" w:cs="仿宋_GB2312" w:hint="eastAsia"/>
                <w:szCs w:val="21"/>
              </w:rPr>
              <w:t>分，</w:t>
            </w:r>
            <w:r>
              <w:rPr>
                <w:rFonts w:ascii="仿宋_GB2312" w:eastAsia="仿宋_GB2312" w:hAnsi="仿宋_GB2312" w:cs="仿宋_GB2312" w:hint="eastAsia"/>
                <w:szCs w:val="21"/>
              </w:rPr>
              <w:t>30</w:t>
            </w:r>
            <w:r>
              <w:rPr>
                <w:rFonts w:ascii="仿宋_GB2312" w:eastAsia="仿宋_GB2312" w:hAnsi="仿宋_GB2312" w:cs="仿宋_GB2312" w:hint="eastAsia"/>
                <w:szCs w:val="21"/>
              </w:rPr>
              <w:t>分，</w:t>
            </w:r>
            <w:r>
              <w:rPr>
                <w:rFonts w:ascii="仿宋_GB2312" w:eastAsia="仿宋_GB2312" w:hAnsi="仿宋_GB2312" w:cs="仿宋_GB2312" w:hint="eastAsia"/>
                <w:szCs w:val="21"/>
              </w:rPr>
              <w:t>25</w:t>
            </w:r>
            <w:r>
              <w:rPr>
                <w:rFonts w:ascii="仿宋_GB2312" w:eastAsia="仿宋_GB2312" w:hAnsi="仿宋_GB2312" w:cs="仿宋_GB2312" w:hint="eastAsia"/>
                <w:szCs w:val="21"/>
              </w:rPr>
              <w:t>分，</w:t>
            </w:r>
            <w:r>
              <w:rPr>
                <w:rFonts w:ascii="仿宋_GB2312" w:eastAsia="仿宋_GB2312" w:hAnsi="仿宋_GB2312" w:cs="仿宋_GB2312" w:hint="eastAsia"/>
                <w:szCs w:val="21"/>
              </w:rPr>
              <w:t>20</w:t>
            </w:r>
            <w:r>
              <w:rPr>
                <w:rFonts w:ascii="仿宋_GB2312" w:eastAsia="仿宋_GB2312" w:hAnsi="仿宋_GB2312" w:cs="仿宋_GB2312" w:hint="eastAsia"/>
                <w:szCs w:val="21"/>
              </w:rPr>
              <w:t>分，</w:t>
            </w:r>
            <w:r>
              <w:rPr>
                <w:rFonts w:ascii="仿宋_GB2312" w:eastAsia="仿宋_GB2312" w:hAnsi="仿宋_GB2312" w:cs="仿宋_GB2312" w:hint="eastAsia"/>
                <w:szCs w:val="21"/>
              </w:rPr>
              <w:t>15</w:t>
            </w:r>
            <w:r>
              <w:rPr>
                <w:rFonts w:ascii="仿宋_GB2312" w:eastAsia="仿宋_GB2312" w:hAnsi="仿宋_GB2312" w:cs="仿宋_GB2312" w:hint="eastAsia"/>
                <w:szCs w:val="21"/>
              </w:rPr>
              <w:t>分。报价第七名及后续单位不得分。</w:t>
            </w:r>
          </w:p>
        </w:tc>
        <w:tc>
          <w:tcPr>
            <w:tcW w:w="2400" w:type="dxa"/>
            <w:tcBorders>
              <w:top w:val="single" w:sz="4" w:space="0" w:color="auto"/>
              <w:left w:val="single" w:sz="4" w:space="0" w:color="auto"/>
              <w:bottom w:val="single" w:sz="4" w:space="0" w:color="auto"/>
              <w:right w:val="single" w:sz="4" w:space="0" w:color="auto"/>
            </w:tcBorders>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有</w:t>
            </w:r>
            <w:r>
              <w:rPr>
                <w:rFonts w:ascii="仿宋_GB2312" w:eastAsia="仿宋_GB2312" w:hAnsi="仿宋_GB2312" w:cs="仿宋_GB2312" w:hint="eastAsia"/>
                <w:szCs w:val="21"/>
              </w:rPr>
              <w:t>10</w:t>
            </w:r>
            <w:r>
              <w:rPr>
                <w:rFonts w:ascii="仿宋_GB2312" w:eastAsia="仿宋_GB2312" w:hAnsi="仿宋_GB2312" w:cs="仿宋_GB2312" w:hint="eastAsia"/>
                <w:szCs w:val="21"/>
              </w:rPr>
              <w:t>个类似服务记录的得</w:t>
            </w:r>
            <w:r>
              <w:rPr>
                <w:rFonts w:ascii="仿宋_GB2312" w:eastAsia="仿宋_GB2312" w:hAnsi="仿宋_GB2312" w:cs="仿宋_GB2312" w:hint="eastAsia"/>
                <w:szCs w:val="21"/>
              </w:rPr>
              <w:t>30</w:t>
            </w:r>
            <w:r>
              <w:rPr>
                <w:rFonts w:ascii="仿宋_GB2312" w:eastAsia="仿宋_GB2312" w:hAnsi="仿宋_GB2312" w:cs="仿宋_GB2312" w:hint="eastAsia"/>
                <w:szCs w:val="21"/>
              </w:rPr>
              <w:t>分，有</w:t>
            </w:r>
            <w:r>
              <w:rPr>
                <w:rFonts w:ascii="仿宋_GB2312" w:eastAsia="仿宋_GB2312" w:hAnsi="仿宋_GB2312" w:cs="仿宋_GB2312" w:hint="eastAsia"/>
                <w:szCs w:val="21"/>
              </w:rPr>
              <w:t>8</w:t>
            </w:r>
            <w:r>
              <w:rPr>
                <w:rFonts w:ascii="仿宋_GB2312" w:eastAsia="仿宋_GB2312" w:hAnsi="仿宋_GB2312" w:cs="仿宋_GB2312" w:hint="eastAsia"/>
                <w:szCs w:val="21"/>
              </w:rPr>
              <w:t>个类似服务记录的得</w:t>
            </w:r>
            <w:r>
              <w:rPr>
                <w:rFonts w:ascii="仿宋_GB2312" w:eastAsia="仿宋_GB2312" w:hAnsi="仿宋_GB2312" w:cs="仿宋_GB2312" w:hint="eastAsia"/>
                <w:szCs w:val="21"/>
              </w:rPr>
              <w:t>10</w:t>
            </w:r>
            <w:r>
              <w:rPr>
                <w:rFonts w:ascii="仿宋_GB2312" w:eastAsia="仿宋_GB2312" w:hAnsi="仿宋_GB2312" w:cs="仿宋_GB2312" w:hint="eastAsia"/>
                <w:szCs w:val="21"/>
              </w:rPr>
              <w:t>分，少于</w:t>
            </w:r>
            <w:r>
              <w:rPr>
                <w:rFonts w:ascii="仿宋_GB2312" w:eastAsia="仿宋_GB2312" w:hAnsi="仿宋_GB2312" w:cs="仿宋_GB2312" w:hint="eastAsia"/>
                <w:szCs w:val="21"/>
              </w:rPr>
              <w:t>10</w:t>
            </w:r>
            <w:r>
              <w:rPr>
                <w:rFonts w:ascii="仿宋_GB2312" w:eastAsia="仿宋_GB2312" w:hAnsi="仿宋_GB2312" w:cs="仿宋_GB2312" w:hint="eastAsia"/>
                <w:szCs w:val="21"/>
              </w:rPr>
              <w:t>个不得分</w:t>
            </w:r>
          </w:p>
        </w:tc>
        <w:tc>
          <w:tcPr>
            <w:tcW w:w="2775" w:type="dxa"/>
            <w:tcBorders>
              <w:top w:val="single" w:sz="4" w:space="0" w:color="auto"/>
              <w:left w:val="single" w:sz="4" w:space="0" w:color="auto"/>
              <w:bottom w:val="single" w:sz="4" w:space="0" w:color="auto"/>
              <w:right w:val="single" w:sz="4" w:space="0" w:color="auto"/>
            </w:tcBorders>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近三年有违法违纪记录，本项得</w:t>
            </w:r>
            <w:r>
              <w:rPr>
                <w:rFonts w:ascii="仿宋_GB2312" w:eastAsia="仿宋_GB2312" w:hAnsi="仿宋_GB2312" w:cs="仿宋_GB2312" w:hint="eastAsia"/>
                <w:szCs w:val="21"/>
              </w:rPr>
              <w:t>0</w:t>
            </w:r>
            <w:r>
              <w:rPr>
                <w:rFonts w:ascii="仿宋_GB2312" w:eastAsia="仿宋_GB2312" w:hAnsi="仿宋_GB2312" w:cs="仿宋_GB2312" w:hint="eastAsia"/>
                <w:szCs w:val="21"/>
              </w:rPr>
              <w:t>分；近三年无违法违纪记录，本项得</w:t>
            </w:r>
            <w:r>
              <w:rPr>
                <w:rFonts w:ascii="仿宋_GB2312" w:eastAsia="仿宋_GB2312" w:hAnsi="仿宋_GB2312" w:cs="仿宋_GB2312" w:hint="eastAsia"/>
                <w:szCs w:val="21"/>
              </w:rPr>
              <w:t>10</w:t>
            </w:r>
            <w:r>
              <w:rPr>
                <w:rFonts w:ascii="仿宋_GB2312" w:eastAsia="仿宋_GB2312" w:hAnsi="仿宋_GB2312" w:cs="仿宋_GB2312" w:hint="eastAsia"/>
                <w:szCs w:val="21"/>
              </w:rPr>
              <w:t>分。</w:t>
            </w:r>
          </w:p>
        </w:tc>
        <w:tc>
          <w:tcPr>
            <w:tcW w:w="2400" w:type="dxa"/>
            <w:tcBorders>
              <w:top w:val="single" w:sz="4" w:space="0" w:color="auto"/>
              <w:left w:val="single" w:sz="4" w:space="0" w:color="auto"/>
              <w:bottom w:val="single" w:sz="4" w:space="0" w:color="auto"/>
              <w:right w:val="single" w:sz="4" w:space="0" w:color="auto"/>
            </w:tcBorders>
          </w:tcPr>
          <w:p w:rsidR="004068FC" w:rsidRDefault="00217C9C">
            <w:pPr>
              <w:jc w:val="center"/>
              <w:rPr>
                <w:rFonts w:ascii="仿宋_GB2312" w:eastAsia="仿宋_GB2312" w:hAnsi="仿宋_GB2312" w:cs="仿宋_GB2312"/>
                <w:szCs w:val="21"/>
              </w:rPr>
            </w:pPr>
            <w:r>
              <w:rPr>
                <w:rFonts w:ascii="仿宋_GB2312" w:eastAsia="仿宋_GB2312" w:hAnsi="仿宋_GB2312" w:cs="仿宋_GB2312" w:hint="eastAsia"/>
                <w:szCs w:val="21"/>
              </w:rPr>
              <w:t>注册资本</w:t>
            </w:r>
            <w:r>
              <w:rPr>
                <w:rFonts w:ascii="仿宋_GB2312" w:eastAsia="仿宋_GB2312" w:hAnsi="仿宋_GB2312" w:cs="仿宋_GB2312" w:hint="eastAsia"/>
                <w:szCs w:val="21"/>
              </w:rPr>
              <w:t>400</w:t>
            </w:r>
            <w:r>
              <w:rPr>
                <w:rFonts w:ascii="仿宋_GB2312" w:eastAsia="仿宋_GB2312" w:hAnsi="仿宋_GB2312" w:cs="仿宋_GB2312" w:hint="eastAsia"/>
                <w:szCs w:val="21"/>
              </w:rPr>
              <w:t>万</w:t>
            </w:r>
            <w:r>
              <w:rPr>
                <w:rFonts w:ascii="仿宋_GB2312" w:eastAsia="仿宋_GB2312" w:hAnsi="仿宋_GB2312" w:cs="仿宋_GB2312" w:hint="eastAsia"/>
                <w:szCs w:val="21"/>
              </w:rPr>
              <w:t>-500</w:t>
            </w:r>
            <w:r>
              <w:rPr>
                <w:rFonts w:ascii="仿宋_GB2312" w:eastAsia="仿宋_GB2312" w:hAnsi="仿宋_GB2312" w:cs="仿宋_GB2312" w:hint="eastAsia"/>
                <w:szCs w:val="21"/>
              </w:rPr>
              <w:t>万的，得</w:t>
            </w:r>
            <w:r>
              <w:rPr>
                <w:rFonts w:ascii="仿宋_GB2312" w:eastAsia="仿宋_GB2312" w:hAnsi="仿宋_GB2312" w:cs="仿宋_GB2312" w:hint="eastAsia"/>
                <w:szCs w:val="21"/>
              </w:rPr>
              <w:t>10</w:t>
            </w:r>
            <w:r>
              <w:rPr>
                <w:rFonts w:ascii="仿宋_GB2312" w:eastAsia="仿宋_GB2312" w:hAnsi="仿宋_GB2312" w:cs="仿宋_GB2312" w:hint="eastAsia"/>
                <w:szCs w:val="21"/>
              </w:rPr>
              <w:t>分；注册资本低于</w:t>
            </w:r>
            <w:r>
              <w:rPr>
                <w:rFonts w:ascii="仿宋_GB2312" w:eastAsia="仿宋_GB2312" w:hAnsi="仿宋_GB2312" w:cs="仿宋_GB2312" w:hint="eastAsia"/>
                <w:szCs w:val="21"/>
              </w:rPr>
              <w:t>400</w:t>
            </w:r>
            <w:r>
              <w:rPr>
                <w:rFonts w:ascii="仿宋_GB2312" w:eastAsia="仿宋_GB2312" w:hAnsi="仿宋_GB2312" w:cs="仿宋_GB2312" w:hint="eastAsia"/>
                <w:szCs w:val="21"/>
              </w:rPr>
              <w:t>万的，得</w:t>
            </w:r>
            <w:r>
              <w:rPr>
                <w:rFonts w:ascii="仿宋_GB2312" w:eastAsia="仿宋_GB2312" w:hAnsi="仿宋_GB2312" w:cs="仿宋_GB2312" w:hint="eastAsia"/>
                <w:szCs w:val="21"/>
              </w:rPr>
              <w:t>5</w:t>
            </w:r>
            <w:r>
              <w:rPr>
                <w:rFonts w:ascii="仿宋_GB2312" w:eastAsia="仿宋_GB2312" w:hAnsi="仿宋_GB2312" w:cs="仿宋_GB2312" w:hint="eastAsia"/>
                <w:szCs w:val="21"/>
              </w:rPr>
              <w:t>分。</w:t>
            </w:r>
          </w:p>
          <w:p w:rsidR="004068FC" w:rsidRDefault="004068FC">
            <w:pPr>
              <w:jc w:val="center"/>
              <w:rPr>
                <w:rFonts w:ascii="仿宋_GB2312" w:eastAsia="仿宋_GB2312" w:hAnsi="仿宋_GB2312" w:cs="仿宋_GB2312"/>
                <w:szCs w:val="21"/>
              </w:rPr>
            </w:pPr>
          </w:p>
        </w:tc>
        <w:tc>
          <w:tcPr>
            <w:tcW w:w="2550" w:type="dxa"/>
            <w:tcBorders>
              <w:top w:val="single" w:sz="4" w:space="0" w:color="auto"/>
              <w:left w:val="single" w:sz="4" w:space="0" w:color="auto"/>
              <w:bottom w:val="single" w:sz="4" w:space="0" w:color="auto"/>
              <w:right w:val="single" w:sz="4" w:space="0" w:color="auto"/>
            </w:tcBorders>
          </w:tcPr>
          <w:p w:rsidR="004068FC" w:rsidRDefault="004068FC">
            <w:pPr>
              <w:jc w:val="center"/>
              <w:rPr>
                <w:rFonts w:ascii="仿宋_GB2312" w:eastAsia="仿宋_GB2312" w:hAnsi="仿宋_GB2312" w:cs="仿宋_GB2312"/>
                <w:szCs w:val="21"/>
              </w:rPr>
            </w:pPr>
          </w:p>
          <w:p w:rsidR="004068FC" w:rsidRDefault="00217C9C">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司机人数：</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21</w:t>
            </w:r>
            <w:r>
              <w:rPr>
                <w:rFonts w:ascii="仿宋_GB2312" w:eastAsia="仿宋_GB2312" w:hAnsi="仿宋_GB2312" w:cs="仿宋_GB2312" w:hint="eastAsia"/>
                <w:color w:val="000000"/>
                <w:szCs w:val="21"/>
              </w:rPr>
              <w:t>人及以上得</w:t>
            </w:r>
            <w:r>
              <w:rPr>
                <w:rFonts w:ascii="仿宋_GB2312" w:eastAsia="仿宋_GB2312" w:hAnsi="仿宋_GB2312" w:cs="仿宋_GB2312" w:hint="eastAsia"/>
                <w:color w:val="000000"/>
                <w:szCs w:val="21"/>
              </w:rPr>
              <w:t>10</w:t>
            </w:r>
            <w:r>
              <w:rPr>
                <w:rFonts w:ascii="仿宋_GB2312" w:eastAsia="仿宋_GB2312" w:hAnsi="仿宋_GB2312" w:cs="仿宋_GB2312" w:hint="eastAsia"/>
                <w:color w:val="000000"/>
                <w:szCs w:val="21"/>
              </w:rPr>
              <w:t>分；</w:t>
            </w:r>
            <w:r>
              <w:rPr>
                <w:rFonts w:ascii="仿宋_GB2312" w:eastAsia="仿宋_GB2312" w:hAnsi="仿宋_GB2312" w:cs="仿宋_GB2312" w:hint="eastAsia"/>
                <w:color w:val="000000"/>
                <w:szCs w:val="21"/>
              </w:rPr>
              <w:t>16</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20</w:t>
            </w:r>
            <w:r>
              <w:rPr>
                <w:rFonts w:ascii="仿宋_GB2312" w:eastAsia="仿宋_GB2312" w:hAnsi="仿宋_GB2312" w:cs="仿宋_GB2312" w:hint="eastAsia"/>
                <w:color w:val="000000"/>
                <w:szCs w:val="21"/>
              </w:rPr>
              <w:t>人得</w:t>
            </w:r>
            <w:r>
              <w:rPr>
                <w:rFonts w:ascii="仿宋_GB2312" w:eastAsia="仿宋_GB2312" w:hAnsi="仿宋_GB2312" w:cs="仿宋_GB2312" w:hint="eastAsia"/>
                <w:color w:val="000000"/>
                <w:szCs w:val="21"/>
              </w:rPr>
              <w:t>8</w:t>
            </w:r>
            <w:r>
              <w:rPr>
                <w:rFonts w:ascii="仿宋_GB2312" w:eastAsia="仿宋_GB2312" w:hAnsi="仿宋_GB2312" w:cs="仿宋_GB2312" w:hint="eastAsia"/>
                <w:color w:val="000000"/>
                <w:szCs w:val="21"/>
              </w:rPr>
              <w:t>分，</w:t>
            </w:r>
            <w:r>
              <w:rPr>
                <w:rFonts w:ascii="仿宋_GB2312" w:eastAsia="仿宋_GB2312" w:hAnsi="仿宋_GB2312" w:cs="仿宋_GB2312" w:hint="eastAsia"/>
                <w:color w:val="000000"/>
                <w:szCs w:val="21"/>
              </w:rPr>
              <w:t>11</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15</w:t>
            </w:r>
            <w:r>
              <w:rPr>
                <w:rFonts w:ascii="仿宋_GB2312" w:eastAsia="仿宋_GB2312" w:hAnsi="仿宋_GB2312" w:cs="仿宋_GB2312" w:hint="eastAsia"/>
                <w:color w:val="000000"/>
                <w:szCs w:val="21"/>
              </w:rPr>
              <w:t>人得</w:t>
            </w: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分</w:t>
            </w:r>
          </w:p>
          <w:p w:rsidR="004068FC" w:rsidRDefault="004068FC">
            <w:pPr>
              <w:jc w:val="center"/>
              <w:rPr>
                <w:rFonts w:ascii="仿宋_GB2312" w:eastAsia="仿宋_GB2312" w:hAnsi="仿宋_GB2312" w:cs="仿宋_GB2312"/>
                <w:szCs w:val="21"/>
              </w:rPr>
            </w:pPr>
          </w:p>
        </w:tc>
        <w:tc>
          <w:tcPr>
            <w:tcW w:w="963" w:type="dxa"/>
            <w:vMerge/>
            <w:tcBorders>
              <w:left w:val="single" w:sz="4" w:space="0" w:color="auto"/>
              <w:bottom w:val="single" w:sz="4" w:space="0" w:color="auto"/>
              <w:right w:val="single" w:sz="4" w:space="0" w:color="auto"/>
            </w:tcBorders>
          </w:tcPr>
          <w:p w:rsidR="004068FC" w:rsidRDefault="004068FC">
            <w:pPr>
              <w:jc w:val="center"/>
              <w:rPr>
                <w:rFonts w:ascii="仿宋_GB2312" w:eastAsia="仿宋_GB2312" w:hAnsi="仿宋_GB2312" w:cs="仿宋_GB2312"/>
                <w:szCs w:val="21"/>
              </w:rPr>
            </w:pPr>
          </w:p>
        </w:tc>
      </w:tr>
      <w:tr w:rsidR="004068FC">
        <w:trPr>
          <w:trHeight w:val="477"/>
        </w:trPr>
        <w:tc>
          <w:tcPr>
            <w:tcW w:w="2367" w:type="dxa"/>
            <w:tcBorders>
              <w:left w:val="single" w:sz="4" w:space="0" w:color="auto"/>
              <w:bottom w:val="single" w:sz="4" w:space="0" w:color="auto"/>
              <w:right w:val="single" w:sz="4" w:space="0" w:color="auto"/>
            </w:tcBorders>
          </w:tcPr>
          <w:p w:rsidR="004068FC" w:rsidRDefault="004068FC">
            <w:pPr>
              <w:jc w:val="center"/>
              <w:rPr>
                <w:rFonts w:ascii="仿宋_GB2312" w:eastAsia="仿宋_GB2312" w:hAnsi="仿宋_GB2312" w:cs="仿宋_GB2312"/>
                <w:color w:val="000000"/>
                <w:szCs w:val="21"/>
              </w:rPr>
            </w:pPr>
          </w:p>
        </w:tc>
        <w:tc>
          <w:tcPr>
            <w:tcW w:w="2202" w:type="dxa"/>
            <w:tcBorders>
              <w:left w:val="single" w:sz="4" w:space="0" w:color="auto"/>
              <w:bottom w:val="single" w:sz="4" w:space="0" w:color="auto"/>
              <w:right w:val="single" w:sz="4" w:space="0" w:color="auto"/>
            </w:tcBorders>
            <w:vAlign w:val="center"/>
          </w:tcPr>
          <w:p w:rsidR="004068FC" w:rsidRDefault="004068FC">
            <w:pPr>
              <w:jc w:val="center"/>
              <w:rPr>
                <w:rFonts w:ascii="仿宋_GB2312" w:eastAsia="仿宋_GB2312" w:hAnsi="仿宋_GB2312" w:cs="仿宋_GB2312"/>
                <w:color w:val="000000"/>
                <w:szCs w:val="21"/>
              </w:rPr>
            </w:pPr>
          </w:p>
        </w:tc>
        <w:tc>
          <w:tcPr>
            <w:tcW w:w="2400" w:type="dxa"/>
            <w:tcBorders>
              <w:left w:val="single" w:sz="4" w:space="0" w:color="auto"/>
              <w:bottom w:val="single" w:sz="4" w:space="0" w:color="auto"/>
              <w:right w:val="single" w:sz="4" w:space="0" w:color="auto"/>
            </w:tcBorders>
          </w:tcPr>
          <w:p w:rsidR="004068FC" w:rsidRDefault="004068FC">
            <w:pPr>
              <w:jc w:val="center"/>
              <w:rPr>
                <w:rFonts w:ascii="仿宋_GB2312" w:eastAsia="仿宋_GB2312" w:hAnsi="仿宋_GB2312" w:cs="仿宋_GB2312"/>
                <w:color w:val="000000"/>
                <w:szCs w:val="21"/>
              </w:rPr>
            </w:pPr>
          </w:p>
        </w:tc>
        <w:tc>
          <w:tcPr>
            <w:tcW w:w="2775" w:type="dxa"/>
            <w:tcBorders>
              <w:left w:val="single" w:sz="4" w:space="0" w:color="auto"/>
              <w:bottom w:val="single" w:sz="4" w:space="0" w:color="auto"/>
              <w:right w:val="single" w:sz="4" w:space="0" w:color="auto"/>
            </w:tcBorders>
          </w:tcPr>
          <w:p w:rsidR="004068FC" w:rsidRDefault="004068FC">
            <w:pPr>
              <w:jc w:val="center"/>
              <w:rPr>
                <w:rFonts w:ascii="仿宋_GB2312" w:eastAsia="仿宋_GB2312" w:hAnsi="仿宋_GB2312" w:cs="仿宋_GB2312"/>
                <w:color w:val="000000"/>
                <w:szCs w:val="21"/>
              </w:rPr>
            </w:pPr>
          </w:p>
        </w:tc>
        <w:tc>
          <w:tcPr>
            <w:tcW w:w="2400" w:type="dxa"/>
            <w:tcBorders>
              <w:left w:val="single" w:sz="4" w:space="0" w:color="auto"/>
              <w:bottom w:val="single" w:sz="4" w:space="0" w:color="auto"/>
              <w:right w:val="single" w:sz="4" w:space="0" w:color="auto"/>
            </w:tcBorders>
          </w:tcPr>
          <w:p w:rsidR="004068FC" w:rsidRDefault="004068FC">
            <w:pPr>
              <w:jc w:val="center"/>
              <w:rPr>
                <w:rFonts w:ascii="仿宋_GB2312" w:eastAsia="仿宋_GB2312" w:hAnsi="仿宋_GB2312" w:cs="仿宋_GB2312"/>
                <w:color w:val="000000"/>
                <w:szCs w:val="21"/>
              </w:rPr>
            </w:pPr>
          </w:p>
        </w:tc>
        <w:tc>
          <w:tcPr>
            <w:tcW w:w="2550" w:type="dxa"/>
            <w:tcBorders>
              <w:left w:val="single" w:sz="4" w:space="0" w:color="auto"/>
              <w:bottom w:val="single" w:sz="4" w:space="0" w:color="auto"/>
              <w:right w:val="single" w:sz="4" w:space="0" w:color="auto"/>
            </w:tcBorders>
          </w:tcPr>
          <w:p w:rsidR="004068FC" w:rsidRDefault="004068FC">
            <w:pPr>
              <w:jc w:val="center"/>
              <w:rPr>
                <w:rFonts w:ascii="仿宋_GB2312" w:eastAsia="仿宋_GB2312" w:hAnsi="仿宋_GB2312" w:cs="仿宋_GB2312"/>
                <w:color w:val="000000"/>
                <w:szCs w:val="21"/>
              </w:rPr>
            </w:pPr>
          </w:p>
        </w:tc>
        <w:tc>
          <w:tcPr>
            <w:tcW w:w="963" w:type="dxa"/>
            <w:tcBorders>
              <w:left w:val="single" w:sz="4" w:space="0" w:color="auto"/>
              <w:bottom w:val="single" w:sz="4" w:space="0" w:color="auto"/>
              <w:right w:val="single" w:sz="4" w:space="0" w:color="auto"/>
            </w:tcBorders>
          </w:tcPr>
          <w:p w:rsidR="004068FC" w:rsidRDefault="004068FC">
            <w:pPr>
              <w:jc w:val="center"/>
              <w:rPr>
                <w:rFonts w:ascii="仿宋_GB2312" w:eastAsia="仿宋_GB2312" w:hAnsi="仿宋_GB2312" w:cs="仿宋_GB2312"/>
                <w:color w:val="000000"/>
                <w:szCs w:val="21"/>
              </w:rPr>
            </w:pPr>
          </w:p>
        </w:tc>
      </w:tr>
      <w:tr w:rsidR="004068FC">
        <w:trPr>
          <w:trHeight w:val="446"/>
        </w:trPr>
        <w:tc>
          <w:tcPr>
            <w:tcW w:w="2367" w:type="dxa"/>
            <w:tcBorders>
              <w:left w:val="single" w:sz="4" w:space="0" w:color="auto"/>
              <w:bottom w:val="single" w:sz="4" w:space="0" w:color="auto"/>
              <w:right w:val="single" w:sz="4" w:space="0" w:color="auto"/>
            </w:tcBorders>
          </w:tcPr>
          <w:p w:rsidR="004068FC" w:rsidRDefault="004068FC">
            <w:pPr>
              <w:jc w:val="center"/>
              <w:rPr>
                <w:rFonts w:asciiTheme="minorEastAsia" w:hAnsiTheme="minorEastAsia" w:cstheme="minorEastAsia"/>
                <w:color w:val="000000"/>
                <w:sz w:val="20"/>
                <w:szCs w:val="21"/>
              </w:rPr>
            </w:pPr>
          </w:p>
        </w:tc>
        <w:tc>
          <w:tcPr>
            <w:tcW w:w="2202" w:type="dxa"/>
            <w:tcBorders>
              <w:left w:val="single" w:sz="4" w:space="0" w:color="auto"/>
              <w:bottom w:val="single" w:sz="4" w:space="0" w:color="auto"/>
              <w:right w:val="single" w:sz="4" w:space="0" w:color="auto"/>
            </w:tcBorders>
            <w:vAlign w:val="center"/>
          </w:tcPr>
          <w:p w:rsidR="004068FC" w:rsidRDefault="004068FC">
            <w:pPr>
              <w:jc w:val="center"/>
              <w:rPr>
                <w:rFonts w:asciiTheme="minorEastAsia" w:hAnsiTheme="minorEastAsia" w:cstheme="minorEastAsia"/>
                <w:color w:val="000000"/>
                <w:sz w:val="20"/>
                <w:szCs w:val="21"/>
              </w:rPr>
            </w:pPr>
          </w:p>
        </w:tc>
        <w:tc>
          <w:tcPr>
            <w:tcW w:w="2400" w:type="dxa"/>
            <w:tcBorders>
              <w:left w:val="single" w:sz="4" w:space="0" w:color="auto"/>
              <w:bottom w:val="single" w:sz="4" w:space="0" w:color="auto"/>
              <w:right w:val="single" w:sz="4" w:space="0" w:color="auto"/>
            </w:tcBorders>
          </w:tcPr>
          <w:p w:rsidR="004068FC" w:rsidRDefault="004068FC">
            <w:pPr>
              <w:jc w:val="center"/>
              <w:rPr>
                <w:rFonts w:asciiTheme="minorEastAsia" w:hAnsiTheme="minorEastAsia" w:cstheme="minorEastAsia"/>
                <w:color w:val="000000"/>
                <w:sz w:val="20"/>
                <w:szCs w:val="21"/>
              </w:rPr>
            </w:pPr>
          </w:p>
        </w:tc>
        <w:tc>
          <w:tcPr>
            <w:tcW w:w="2775" w:type="dxa"/>
            <w:tcBorders>
              <w:left w:val="single" w:sz="4" w:space="0" w:color="auto"/>
              <w:bottom w:val="single" w:sz="4" w:space="0" w:color="auto"/>
              <w:right w:val="single" w:sz="4" w:space="0" w:color="auto"/>
            </w:tcBorders>
          </w:tcPr>
          <w:p w:rsidR="004068FC" w:rsidRDefault="004068FC">
            <w:pPr>
              <w:jc w:val="center"/>
              <w:rPr>
                <w:rFonts w:asciiTheme="minorEastAsia" w:hAnsiTheme="minorEastAsia" w:cstheme="minorEastAsia"/>
                <w:color w:val="000000"/>
                <w:sz w:val="20"/>
                <w:szCs w:val="21"/>
              </w:rPr>
            </w:pPr>
          </w:p>
        </w:tc>
        <w:tc>
          <w:tcPr>
            <w:tcW w:w="2400" w:type="dxa"/>
            <w:tcBorders>
              <w:left w:val="single" w:sz="4" w:space="0" w:color="auto"/>
              <w:bottom w:val="single" w:sz="4" w:space="0" w:color="auto"/>
              <w:right w:val="single" w:sz="4" w:space="0" w:color="auto"/>
            </w:tcBorders>
          </w:tcPr>
          <w:p w:rsidR="004068FC" w:rsidRDefault="004068FC">
            <w:pPr>
              <w:jc w:val="center"/>
              <w:rPr>
                <w:rFonts w:asciiTheme="minorEastAsia" w:hAnsiTheme="minorEastAsia" w:cstheme="minorEastAsia"/>
                <w:color w:val="000000"/>
                <w:sz w:val="20"/>
                <w:szCs w:val="21"/>
              </w:rPr>
            </w:pPr>
          </w:p>
        </w:tc>
        <w:tc>
          <w:tcPr>
            <w:tcW w:w="2550" w:type="dxa"/>
            <w:tcBorders>
              <w:left w:val="single" w:sz="4" w:space="0" w:color="auto"/>
              <w:bottom w:val="single" w:sz="4" w:space="0" w:color="auto"/>
              <w:right w:val="single" w:sz="4" w:space="0" w:color="auto"/>
            </w:tcBorders>
          </w:tcPr>
          <w:p w:rsidR="004068FC" w:rsidRDefault="004068FC">
            <w:pPr>
              <w:jc w:val="center"/>
              <w:rPr>
                <w:rFonts w:asciiTheme="minorEastAsia" w:hAnsiTheme="minorEastAsia" w:cstheme="minorEastAsia"/>
                <w:color w:val="000000"/>
                <w:sz w:val="20"/>
                <w:szCs w:val="21"/>
              </w:rPr>
            </w:pPr>
          </w:p>
        </w:tc>
        <w:tc>
          <w:tcPr>
            <w:tcW w:w="963" w:type="dxa"/>
            <w:tcBorders>
              <w:left w:val="single" w:sz="4" w:space="0" w:color="auto"/>
              <w:bottom w:val="single" w:sz="4" w:space="0" w:color="auto"/>
              <w:right w:val="single" w:sz="4" w:space="0" w:color="auto"/>
            </w:tcBorders>
          </w:tcPr>
          <w:p w:rsidR="004068FC" w:rsidRDefault="004068FC">
            <w:pPr>
              <w:jc w:val="center"/>
              <w:rPr>
                <w:rFonts w:asciiTheme="minorEastAsia" w:hAnsiTheme="minorEastAsia" w:cstheme="minorEastAsia"/>
                <w:color w:val="000000"/>
                <w:sz w:val="20"/>
                <w:szCs w:val="21"/>
              </w:rPr>
            </w:pPr>
          </w:p>
        </w:tc>
      </w:tr>
      <w:tr w:rsidR="004068FC">
        <w:trPr>
          <w:trHeight w:val="390"/>
        </w:trPr>
        <w:tc>
          <w:tcPr>
            <w:tcW w:w="2367"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202" w:type="dxa"/>
            <w:tcBorders>
              <w:left w:val="single" w:sz="4" w:space="0" w:color="auto"/>
              <w:bottom w:val="single" w:sz="4" w:space="0" w:color="auto"/>
              <w:right w:val="single" w:sz="4" w:space="0" w:color="auto"/>
            </w:tcBorders>
            <w:vAlign w:val="center"/>
          </w:tcPr>
          <w:p w:rsidR="004068FC" w:rsidRDefault="004068FC">
            <w:pPr>
              <w:rPr>
                <w:rFonts w:asciiTheme="minorEastAsia" w:hAnsiTheme="minorEastAsia" w:cstheme="minorEastAsia"/>
                <w:color w:val="000000"/>
                <w:sz w:val="20"/>
                <w:szCs w:val="21"/>
              </w:rPr>
            </w:pPr>
          </w:p>
        </w:tc>
        <w:tc>
          <w:tcPr>
            <w:tcW w:w="2400"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775"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400"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550"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963"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r>
      <w:tr w:rsidR="004068FC">
        <w:trPr>
          <w:trHeight w:val="390"/>
        </w:trPr>
        <w:tc>
          <w:tcPr>
            <w:tcW w:w="2367"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202" w:type="dxa"/>
            <w:tcBorders>
              <w:left w:val="single" w:sz="4" w:space="0" w:color="auto"/>
              <w:bottom w:val="single" w:sz="4" w:space="0" w:color="auto"/>
              <w:right w:val="single" w:sz="4" w:space="0" w:color="auto"/>
            </w:tcBorders>
            <w:vAlign w:val="center"/>
          </w:tcPr>
          <w:p w:rsidR="004068FC" w:rsidRDefault="004068FC">
            <w:pPr>
              <w:rPr>
                <w:rFonts w:asciiTheme="minorEastAsia" w:hAnsiTheme="minorEastAsia" w:cstheme="minorEastAsia"/>
                <w:color w:val="000000"/>
                <w:sz w:val="20"/>
                <w:szCs w:val="21"/>
              </w:rPr>
            </w:pPr>
          </w:p>
        </w:tc>
        <w:tc>
          <w:tcPr>
            <w:tcW w:w="2400"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775"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400"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550"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963"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r>
      <w:tr w:rsidR="004068FC">
        <w:trPr>
          <w:trHeight w:val="390"/>
        </w:trPr>
        <w:tc>
          <w:tcPr>
            <w:tcW w:w="2367"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202" w:type="dxa"/>
            <w:tcBorders>
              <w:left w:val="single" w:sz="4" w:space="0" w:color="auto"/>
              <w:bottom w:val="single" w:sz="4" w:space="0" w:color="auto"/>
              <w:right w:val="single" w:sz="4" w:space="0" w:color="auto"/>
            </w:tcBorders>
            <w:vAlign w:val="center"/>
          </w:tcPr>
          <w:p w:rsidR="004068FC" w:rsidRDefault="004068FC">
            <w:pPr>
              <w:rPr>
                <w:rFonts w:asciiTheme="minorEastAsia" w:hAnsiTheme="minorEastAsia" w:cstheme="minorEastAsia"/>
                <w:color w:val="000000"/>
                <w:sz w:val="20"/>
                <w:szCs w:val="21"/>
              </w:rPr>
            </w:pPr>
          </w:p>
        </w:tc>
        <w:tc>
          <w:tcPr>
            <w:tcW w:w="2400"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775"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400"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2550"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c>
          <w:tcPr>
            <w:tcW w:w="963" w:type="dxa"/>
            <w:tcBorders>
              <w:left w:val="single" w:sz="4" w:space="0" w:color="auto"/>
              <w:bottom w:val="single" w:sz="4" w:space="0" w:color="auto"/>
              <w:right w:val="single" w:sz="4" w:space="0" w:color="auto"/>
            </w:tcBorders>
          </w:tcPr>
          <w:p w:rsidR="004068FC" w:rsidRDefault="004068FC">
            <w:pPr>
              <w:rPr>
                <w:rFonts w:asciiTheme="minorEastAsia" w:hAnsiTheme="minorEastAsia" w:cstheme="minorEastAsia"/>
                <w:color w:val="000000"/>
                <w:sz w:val="20"/>
                <w:szCs w:val="21"/>
              </w:rPr>
            </w:pPr>
          </w:p>
        </w:tc>
      </w:tr>
    </w:tbl>
    <w:p w:rsidR="004068FC" w:rsidRDefault="004068FC">
      <w:pPr>
        <w:spacing w:line="400" w:lineRule="exact"/>
        <w:ind w:firstLineChars="200" w:firstLine="560"/>
        <w:rPr>
          <w:rFonts w:ascii="仿宋" w:eastAsia="仿宋" w:hAnsi="仿宋" w:cs="仿宋"/>
          <w:sz w:val="28"/>
          <w:szCs w:val="28"/>
        </w:rPr>
      </w:pPr>
    </w:p>
    <w:p w:rsidR="004068FC" w:rsidRDefault="00217C9C">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评委签字：</w:t>
      </w:r>
    </w:p>
    <w:p w:rsidR="004068FC" w:rsidRDefault="004068FC">
      <w:pPr>
        <w:spacing w:line="400" w:lineRule="exact"/>
        <w:ind w:firstLineChars="200" w:firstLine="560"/>
        <w:rPr>
          <w:rFonts w:ascii="仿宋" w:eastAsia="仿宋" w:hAnsi="仿宋" w:cs="仿宋"/>
          <w:sz w:val="28"/>
          <w:szCs w:val="28"/>
        </w:rPr>
      </w:pPr>
    </w:p>
    <w:p w:rsidR="004068FC" w:rsidRDefault="00217C9C">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4</w:t>
      </w:r>
      <w:r>
        <w:rPr>
          <w:rFonts w:ascii="仿宋" w:eastAsia="仿宋" w:hAnsi="仿宋" w:cs="仿宋" w:hint="eastAsia"/>
          <w:sz w:val="28"/>
          <w:szCs w:val="28"/>
        </w:rPr>
        <w:t>：</w:t>
      </w:r>
    </w:p>
    <w:p w:rsidR="004068FC" w:rsidRPr="00217C9C" w:rsidRDefault="00217C9C">
      <w:pPr>
        <w:spacing w:line="400" w:lineRule="exact"/>
        <w:ind w:firstLineChars="200" w:firstLine="560"/>
        <w:jc w:val="center"/>
        <w:rPr>
          <w:rFonts w:ascii="华文中宋" w:eastAsia="华文中宋" w:hAnsi="华文中宋" w:cs="华文中宋"/>
          <w:bCs/>
          <w:kern w:val="0"/>
          <w:sz w:val="28"/>
          <w:szCs w:val="28"/>
        </w:rPr>
      </w:pPr>
      <w:r w:rsidRPr="00217C9C">
        <w:rPr>
          <w:rFonts w:ascii="华文中宋" w:eastAsia="华文中宋" w:hAnsi="华文中宋" w:cs="华文中宋" w:hint="eastAsia"/>
          <w:bCs/>
          <w:kern w:val="0"/>
          <w:sz w:val="28"/>
          <w:szCs w:val="28"/>
        </w:rPr>
        <w:t>报价单</w:t>
      </w:r>
    </w:p>
    <w:p w:rsidR="004068FC" w:rsidRDefault="004068FC">
      <w:pPr>
        <w:spacing w:line="400" w:lineRule="exact"/>
        <w:ind w:firstLineChars="200" w:firstLine="560"/>
        <w:jc w:val="center"/>
        <w:rPr>
          <w:rFonts w:ascii="华文中宋" w:eastAsia="华文中宋" w:hAnsi="华文中宋" w:cs="华文中宋"/>
          <w:sz w:val="28"/>
          <w:szCs w:val="28"/>
        </w:rPr>
      </w:pPr>
    </w:p>
    <w:tbl>
      <w:tblPr>
        <w:tblW w:w="14138" w:type="dxa"/>
        <w:jc w:val="center"/>
        <w:tblLayout w:type="fixed"/>
        <w:tblLook w:val="04A0" w:firstRow="1" w:lastRow="0" w:firstColumn="1" w:lastColumn="0" w:noHBand="0" w:noVBand="1"/>
      </w:tblPr>
      <w:tblGrid>
        <w:gridCol w:w="625"/>
        <w:gridCol w:w="1813"/>
        <w:gridCol w:w="950"/>
        <w:gridCol w:w="1312"/>
        <w:gridCol w:w="2000"/>
        <w:gridCol w:w="1163"/>
        <w:gridCol w:w="1250"/>
        <w:gridCol w:w="1090"/>
        <w:gridCol w:w="1180"/>
        <w:gridCol w:w="1040"/>
        <w:gridCol w:w="866"/>
        <w:gridCol w:w="849"/>
      </w:tblGrid>
      <w:tr w:rsidR="004068FC">
        <w:trPr>
          <w:trHeight w:val="626"/>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4068FC" w:rsidRDefault="00217C9C">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1813"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车型</w:t>
            </w:r>
          </w:p>
        </w:tc>
        <w:tc>
          <w:tcPr>
            <w:tcW w:w="42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机场接</w:t>
            </w:r>
            <w:r>
              <w:rPr>
                <w:rFonts w:ascii="宋体" w:hAnsi="宋体" w:cs="宋体" w:hint="eastAsia"/>
                <w:b/>
                <w:bCs/>
                <w:color w:val="000000"/>
                <w:kern w:val="0"/>
                <w:sz w:val="20"/>
                <w:szCs w:val="20"/>
                <w:lang w:bidi="ar"/>
              </w:rPr>
              <w:t>/</w:t>
            </w:r>
            <w:r>
              <w:rPr>
                <w:rFonts w:ascii="宋体" w:hAnsi="宋体" w:cs="宋体" w:hint="eastAsia"/>
                <w:b/>
                <w:bCs/>
                <w:color w:val="000000"/>
                <w:kern w:val="0"/>
                <w:sz w:val="20"/>
                <w:szCs w:val="20"/>
                <w:lang w:bidi="ar"/>
              </w:rPr>
              <w:t>送</w:t>
            </w:r>
          </w:p>
        </w:tc>
        <w:tc>
          <w:tcPr>
            <w:tcW w:w="350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火车站接</w:t>
            </w:r>
            <w:r>
              <w:rPr>
                <w:rFonts w:ascii="宋体" w:hAnsi="宋体" w:cs="宋体" w:hint="eastAsia"/>
                <w:b/>
                <w:bCs/>
                <w:color w:val="000000"/>
                <w:kern w:val="0"/>
                <w:sz w:val="20"/>
                <w:szCs w:val="20"/>
                <w:lang w:bidi="ar"/>
              </w:rPr>
              <w:t>/</w:t>
            </w:r>
            <w:r>
              <w:rPr>
                <w:rFonts w:ascii="宋体" w:hAnsi="宋体" w:cs="宋体" w:hint="eastAsia"/>
                <w:b/>
                <w:bCs/>
                <w:color w:val="000000"/>
                <w:kern w:val="0"/>
                <w:sz w:val="20"/>
                <w:szCs w:val="20"/>
                <w:lang w:bidi="ar"/>
              </w:rPr>
              <w:t>送</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日租价</w:t>
            </w:r>
            <w:r>
              <w:rPr>
                <w:rFonts w:ascii="宋体" w:hAnsi="宋体" w:cs="宋体" w:hint="eastAsia"/>
                <w:b/>
                <w:bCs/>
                <w:color w:val="000000"/>
                <w:kern w:val="0"/>
                <w:sz w:val="20"/>
                <w:szCs w:val="20"/>
                <w:lang w:bidi="ar"/>
              </w:rPr>
              <w:t xml:space="preserve">    </w:t>
            </w:r>
            <w:r>
              <w:rPr>
                <w:rFonts w:ascii="宋体" w:hAnsi="宋体" w:cs="宋体" w:hint="eastAsia"/>
                <w:b/>
                <w:bCs/>
                <w:color w:val="000000"/>
                <w:kern w:val="0"/>
                <w:sz w:val="20"/>
                <w:szCs w:val="20"/>
                <w:lang w:bidi="ar"/>
              </w:rPr>
              <w:t>（</w:t>
            </w:r>
            <w:r>
              <w:rPr>
                <w:rFonts w:ascii="宋体" w:hAnsi="宋体" w:cs="宋体" w:hint="eastAsia"/>
                <w:b/>
                <w:bCs/>
                <w:color w:val="000000"/>
                <w:kern w:val="0"/>
                <w:sz w:val="20"/>
                <w:szCs w:val="20"/>
                <w:lang w:bidi="ar"/>
              </w:rPr>
              <w:t>8h &amp;100km</w:t>
            </w:r>
            <w:r>
              <w:rPr>
                <w:rFonts w:ascii="宋体" w:hAnsi="宋体" w:cs="宋体" w:hint="eastAsia"/>
                <w:b/>
                <w:bCs/>
                <w:color w:val="000000"/>
                <w:kern w:val="0"/>
                <w:sz w:val="20"/>
                <w:szCs w:val="20"/>
                <w:lang w:bidi="ar"/>
              </w:rPr>
              <w: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半天租价</w:t>
            </w:r>
            <w:r>
              <w:rPr>
                <w:rFonts w:ascii="宋体" w:hAnsi="宋体" w:cs="宋体" w:hint="eastAsia"/>
                <w:b/>
                <w:bCs/>
                <w:color w:val="000000"/>
                <w:kern w:val="0"/>
                <w:sz w:val="20"/>
                <w:szCs w:val="20"/>
                <w:lang w:bidi="ar"/>
              </w:rPr>
              <w:t xml:space="preserve">    </w:t>
            </w:r>
            <w:r>
              <w:rPr>
                <w:rFonts w:ascii="宋体" w:hAnsi="宋体" w:cs="宋体" w:hint="eastAsia"/>
                <w:b/>
                <w:bCs/>
                <w:color w:val="000000"/>
                <w:kern w:val="0"/>
                <w:sz w:val="20"/>
                <w:szCs w:val="20"/>
                <w:lang w:bidi="ar"/>
              </w:rPr>
              <w:t>（</w:t>
            </w:r>
            <w:r>
              <w:rPr>
                <w:rFonts w:ascii="宋体" w:hAnsi="宋体" w:cs="宋体" w:hint="eastAsia"/>
                <w:b/>
                <w:bCs/>
                <w:color w:val="000000"/>
                <w:kern w:val="0"/>
                <w:sz w:val="20"/>
                <w:szCs w:val="20"/>
                <w:lang w:bidi="ar"/>
              </w:rPr>
              <w:t>5h &amp;60km</w:t>
            </w:r>
            <w:r>
              <w:rPr>
                <w:rFonts w:ascii="宋体" w:hAnsi="宋体" w:cs="宋体" w:hint="eastAsia"/>
                <w:b/>
                <w:bCs/>
                <w:color w:val="000000"/>
                <w:kern w:val="0"/>
                <w:sz w:val="20"/>
                <w:szCs w:val="20"/>
                <w:lang w:bidi="ar"/>
              </w:rPr>
              <w:t>）</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超时</w:t>
            </w:r>
            <w:r>
              <w:rPr>
                <w:rFonts w:ascii="宋体" w:hAnsi="宋体" w:cs="宋体" w:hint="eastAsia"/>
                <w:b/>
                <w:bCs/>
                <w:color w:val="000000"/>
                <w:kern w:val="0"/>
                <w:sz w:val="20"/>
                <w:szCs w:val="20"/>
                <w:lang w:bidi="ar"/>
              </w:rPr>
              <w:t xml:space="preserve">  </w:t>
            </w:r>
            <w:r>
              <w:rPr>
                <w:rFonts w:ascii="宋体" w:hAnsi="宋体" w:cs="宋体" w:hint="eastAsia"/>
                <w:b/>
                <w:bCs/>
                <w:color w:val="000000"/>
                <w:kern w:val="0"/>
                <w:sz w:val="20"/>
                <w:szCs w:val="20"/>
                <w:lang w:bidi="ar"/>
              </w:rPr>
              <w:t>（元</w:t>
            </w:r>
            <w:r>
              <w:rPr>
                <w:rFonts w:ascii="宋体" w:hAnsi="宋体" w:cs="宋体" w:hint="eastAsia"/>
                <w:b/>
                <w:bCs/>
                <w:color w:val="000000"/>
                <w:kern w:val="0"/>
                <w:sz w:val="20"/>
                <w:szCs w:val="20"/>
                <w:lang w:bidi="ar"/>
              </w:rPr>
              <w:t>/h</w:t>
            </w:r>
            <w:r>
              <w:rPr>
                <w:rFonts w:ascii="宋体" w:hAnsi="宋体" w:cs="宋体" w:hint="eastAsia"/>
                <w:b/>
                <w:bCs/>
                <w:color w:val="000000"/>
                <w:kern w:val="0"/>
                <w:sz w:val="20"/>
                <w:szCs w:val="20"/>
                <w:lang w:bidi="ar"/>
              </w:rPr>
              <w:t>）</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超公里（元</w:t>
            </w:r>
            <w:r>
              <w:rPr>
                <w:rFonts w:ascii="宋体" w:hAnsi="宋体" w:cs="宋体" w:hint="eastAsia"/>
                <w:b/>
                <w:bCs/>
                <w:color w:val="000000"/>
                <w:kern w:val="0"/>
                <w:sz w:val="20"/>
                <w:szCs w:val="20"/>
                <w:lang w:bidi="ar"/>
              </w:rPr>
              <w:t>/km</w:t>
            </w:r>
            <w:r>
              <w:rPr>
                <w:rFonts w:ascii="宋体" w:hAnsi="宋体" w:cs="宋体" w:hint="eastAsia"/>
                <w:b/>
                <w:bCs/>
                <w:color w:val="000000"/>
                <w:kern w:val="0"/>
                <w:sz w:val="20"/>
                <w:szCs w:val="20"/>
                <w:lang w:bidi="ar"/>
              </w:rPr>
              <w:t>）</w:t>
            </w:r>
          </w:p>
        </w:tc>
      </w:tr>
      <w:tr w:rsidR="004068FC">
        <w:trPr>
          <w:trHeight w:val="90"/>
          <w:jc w:val="center"/>
        </w:trPr>
        <w:tc>
          <w:tcPr>
            <w:tcW w:w="625"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4068FC" w:rsidRDefault="004068FC">
            <w:pPr>
              <w:jc w:val="center"/>
              <w:rPr>
                <w:rFonts w:ascii="宋体" w:hAnsi="宋体" w:cs="宋体"/>
                <w:b/>
                <w:bCs/>
                <w:color w:val="000000"/>
                <w:sz w:val="24"/>
              </w:rPr>
            </w:pPr>
          </w:p>
        </w:tc>
        <w:tc>
          <w:tcPr>
            <w:tcW w:w="1813" w:type="dxa"/>
            <w:vMerge/>
            <w:tcBorders>
              <w:top w:val="single" w:sz="4" w:space="0" w:color="000000"/>
              <w:left w:val="single" w:sz="4" w:space="0" w:color="auto"/>
              <w:bottom w:val="single" w:sz="4" w:space="0" w:color="000000"/>
              <w:right w:val="single" w:sz="4" w:space="0" w:color="000000"/>
            </w:tcBorders>
            <w:shd w:val="clear" w:color="auto" w:fill="FFFFFF"/>
            <w:vAlign w:val="center"/>
          </w:tcPr>
          <w:p w:rsidR="004068FC" w:rsidRDefault="004068FC">
            <w:pPr>
              <w:jc w:val="center"/>
              <w:rPr>
                <w:rFonts w:ascii="宋体" w:hAnsi="宋体" w:cs="宋体"/>
                <w:b/>
                <w:bCs/>
                <w:color w:val="000000"/>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汉口</w:t>
            </w: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武昌</w:t>
            </w:r>
          </w:p>
        </w:tc>
        <w:tc>
          <w:tcPr>
            <w:tcW w:w="2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远城区（</w:t>
            </w:r>
            <w:proofErr w:type="gramStart"/>
            <w:r>
              <w:rPr>
                <w:rFonts w:ascii="宋体" w:hAnsi="宋体" w:cs="宋体" w:hint="eastAsia"/>
                <w:b/>
                <w:bCs/>
                <w:color w:val="000000"/>
                <w:kern w:val="0"/>
                <w:sz w:val="20"/>
                <w:szCs w:val="20"/>
                <w:lang w:bidi="ar"/>
              </w:rPr>
              <w:t>光谷</w:t>
            </w:r>
            <w:proofErr w:type="gramEnd"/>
            <w:r>
              <w:rPr>
                <w:rFonts w:ascii="宋体" w:hAnsi="宋体" w:cs="宋体" w:hint="eastAsia"/>
                <w:b/>
                <w:bCs/>
                <w:color w:val="000000"/>
                <w:kern w:val="0"/>
                <w:sz w:val="20"/>
                <w:szCs w:val="20"/>
                <w:lang w:bidi="ar"/>
              </w:rPr>
              <w:t>/</w:t>
            </w:r>
            <w:r>
              <w:rPr>
                <w:rFonts w:ascii="宋体" w:hAnsi="宋体" w:cs="宋体" w:hint="eastAsia"/>
                <w:b/>
                <w:bCs/>
                <w:color w:val="000000"/>
                <w:kern w:val="0"/>
                <w:sz w:val="20"/>
                <w:szCs w:val="20"/>
                <w:lang w:bidi="ar"/>
              </w:rPr>
              <w:t>沌口）</w:t>
            </w:r>
          </w:p>
        </w:tc>
        <w:tc>
          <w:tcPr>
            <w:tcW w:w="11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汉口站</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武昌站</w:t>
            </w: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217C9C">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高铁站</w:t>
            </w:r>
          </w:p>
        </w:tc>
        <w:tc>
          <w:tcPr>
            <w:tcW w:w="1180" w:type="dxa"/>
            <w:tcBorders>
              <w:top w:val="single" w:sz="4" w:space="0" w:color="000000"/>
              <w:left w:val="single" w:sz="4" w:space="0" w:color="000000"/>
              <w:right w:val="single" w:sz="4" w:space="0" w:color="000000"/>
            </w:tcBorders>
            <w:shd w:val="clear" w:color="auto" w:fill="auto"/>
            <w:vAlign w:val="center"/>
          </w:tcPr>
          <w:p w:rsidR="004068FC" w:rsidRDefault="004068FC">
            <w:pPr>
              <w:jc w:val="center"/>
              <w:rPr>
                <w:rFonts w:ascii="宋体" w:hAnsi="宋体" w:cs="宋体"/>
                <w:b/>
                <w:bCs/>
                <w:color w:val="000000"/>
                <w:sz w:val="20"/>
                <w:szCs w:val="20"/>
              </w:rPr>
            </w:pPr>
          </w:p>
        </w:tc>
        <w:tc>
          <w:tcPr>
            <w:tcW w:w="1040" w:type="dxa"/>
            <w:tcBorders>
              <w:top w:val="single" w:sz="4" w:space="0" w:color="000000"/>
              <w:left w:val="single" w:sz="4" w:space="0" w:color="000000"/>
              <w:right w:val="single" w:sz="4" w:space="0" w:color="000000"/>
            </w:tcBorders>
            <w:shd w:val="clear" w:color="auto" w:fill="FFFFFF"/>
            <w:vAlign w:val="center"/>
          </w:tcPr>
          <w:p w:rsidR="004068FC" w:rsidRDefault="004068FC">
            <w:pPr>
              <w:jc w:val="center"/>
              <w:rPr>
                <w:rFonts w:ascii="宋体" w:hAnsi="宋体" w:cs="宋体"/>
                <w:b/>
                <w:bCs/>
                <w:color w:val="000000"/>
                <w:sz w:val="20"/>
                <w:szCs w:val="20"/>
              </w:rPr>
            </w:pPr>
          </w:p>
        </w:tc>
        <w:tc>
          <w:tcPr>
            <w:tcW w:w="866" w:type="dxa"/>
            <w:tcBorders>
              <w:top w:val="single" w:sz="4" w:space="0" w:color="000000"/>
              <w:left w:val="single" w:sz="4" w:space="0" w:color="000000"/>
              <w:right w:val="single" w:sz="4" w:space="0" w:color="000000"/>
            </w:tcBorders>
            <w:shd w:val="clear" w:color="auto" w:fill="FFFFFF"/>
            <w:vAlign w:val="center"/>
          </w:tcPr>
          <w:p w:rsidR="004068FC" w:rsidRDefault="004068FC">
            <w:pPr>
              <w:jc w:val="center"/>
              <w:rPr>
                <w:rFonts w:ascii="宋体" w:hAnsi="宋体" w:cs="宋体"/>
                <w:b/>
                <w:bCs/>
                <w:color w:val="000000"/>
                <w:sz w:val="20"/>
                <w:szCs w:val="20"/>
              </w:rPr>
            </w:pPr>
          </w:p>
        </w:tc>
        <w:tc>
          <w:tcPr>
            <w:tcW w:w="849" w:type="dxa"/>
            <w:tcBorders>
              <w:top w:val="single" w:sz="4" w:space="0" w:color="000000"/>
              <w:left w:val="single" w:sz="4" w:space="0" w:color="000000"/>
              <w:right w:val="single" w:sz="4" w:space="0" w:color="000000"/>
            </w:tcBorders>
            <w:shd w:val="clear" w:color="auto" w:fill="FFFFFF"/>
            <w:vAlign w:val="center"/>
          </w:tcPr>
          <w:p w:rsidR="004068FC" w:rsidRDefault="004068FC">
            <w:pPr>
              <w:jc w:val="center"/>
              <w:rPr>
                <w:rFonts w:ascii="宋体" w:hAnsi="宋体" w:cs="宋体"/>
                <w:b/>
                <w:bCs/>
                <w:color w:val="000000"/>
                <w:sz w:val="20"/>
                <w:szCs w:val="20"/>
              </w:rPr>
            </w:pPr>
          </w:p>
        </w:tc>
      </w:tr>
      <w:tr w:rsidR="004068FC">
        <w:trPr>
          <w:trHeight w:val="142"/>
          <w:jc w:val="center"/>
        </w:trPr>
        <w:tc>
          <w:tcPr>
            <w:tcW w:w="625"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A</w:t>
            </w:r>
            <w:r>
              <w:rPr>
                <w:rFonts w:ascii="宋体" w:hAnsi="宋体" w:cs="宋体" w:hint="eastAsia"/>
                <w:color w:val="000000"/>
                <w:kern w:val="0"/>
                <w:sz w:val="16"/>
                <w:szCs w:val="16"/>
                <w:lang w:bidi="ar"/>
              </w:rPr>
              <w:t>级车（</w:t>
            </w:r>
            <w:proofErr w:type="gramStart"/>
            <w:r>
              <w:rPr>
                <w:rFonts w:ascii="宋体" w:hAnsi="宋体" w:cs="宋体" w:hint="eastAsia"/>
                <w:color w:val="000000"/>
                <w:kern w:val="0"/>
                <w:sz w:val="16"/>
                <w:szCs w:val="16"/>
                <w:lang w:bidi="ar"/>
              </w:rPr>
              <w:t>凯</w:t>
            </w:r>
            <w:proofErr w:type="gramEnd"/>
            <w:r>
              <w:rPr>
                <w:rFonts w:ascii="宋体" w:hAnsi="宋体" w:cs="宋体" w:hint="eastAsia"/>
                <w:color w:val="000000"/>
                <w:kern w:val="0"/>
                <w:sz w:val="16"/>
                <w:szCs w:val="16"/>
                <w:lang w:bidi="ar"/>
              </w:rPr>
              <w:t>越、捷达）</w:t>
            </w:r>
          </w:p>
        </w:tc>
        <w:tc>
          <w:tcPr>
            <w:tcW w:w="950" w:type="dxa"/>
            <w:tcBorders>
              <w:top w:val="single" w:sz="4" w:space="0" w:color="000000"/>
              <w:left w:val="single" w:sz="4" w:space="0" w:color="000000"/>
              <w:bottom w:val="nil"/>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312" w:type="dxa"/>
            <w:tcBorders>
              <w:top w:val="single" w:sz="4" w:space="0" w:color="000000"/>
              <w:left w:val="single" w:sz="4" w:space="0" w:color="000000"/>
              <w:bottom w:val="nil"/>
              <w:right w:val="single" w:sz="4" w:space="0" w:color="000000"/>
            </w:tcBorders>
            <w:shd w:val="clear" w:color="auto" w:fill="FFFFFF"/>
            <w:noWrap/>
          </w:tcPr>
          <w:p w:rsidR="004068FC" w:rsidRDefault="004068FC">
            <w:pPr>
              <w:jc w:val="left"/>
              <w:rPr>
                <w:rFonts w:ascii="宋体" w:hAnsi="宋体" w:cs="宋体"/>
                <w:color w:val="000000"/>
                <w:sz w:val="20"/>
                <w:szCs w:val="20"/>
              </w:rPr>
            </w:pPr>
          </w:p>
        </w:tc>
        <w:tc>
          <w:tcPr>
            <w:tcW w:w="2000" w:type="dxa"/>
            <w:tcBorders>
              <w:top w:val="single" w:sz="4" w:space="0" w:color="000000"/>
              <w:left w:val="single" w:sz="4" w:space="0" w:color="000000"/>
              <w:bottom w:val="nil"/>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163" w:type="dxa"/>
            <w:tcBorders>
              <w:top w:val="single" w:sz="4" w:space="0" w:color="000000"/>
              <w:left w:val="single" w:sz="4" w:space="0" w:color="000000"/>
              <w:bottom w:val="nil"/>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250" w:type="dxa"/>
            <w:tcBorders>
              <w:top w:val="single" w:sz="4" w:space="0" w:color="000000"/>
              <w:left w:val="single" w:sz="4" w:space="0" w:color="000000"/>
              <w:bottom w:val="nil"/>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90" w:type="dxa"/>
            <w:tcBorders>
              <w:top w:val="single" w:sz="4" w:space="0" w:color="000000"/>
              <w:left w:val="single" w:sz="4" w:space="0" w:color="000000"/>
              <w:bottom w:val="nil"/>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180" w:type="dxa"/>
            <w:tcBorders>
              <w:top w:val="single" w:sz="4" w:space="0" w:color="000000"/>
              <w:left w:val="single" w:sz="4" w:space="0" w:color="000000"/>
              <w:bottom w:val="nil"/>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40" w:type="dxa"/>
            <w:tcBorders>
              <w:top w:val="single" w:sz="4" w:space="0" w:color="000000"/>
              <w:left w:val="single" w:sz="4" w:space="0" w:color="000000"/>
              <w:bottom w:val="nil"/>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866" w:type="dxa"/>
            <w:tcBorders>
              <w:top w:val="single" w:sz="4" w:space="0" w:color="000000"/>
              <w:left w:val="single" w:sz="4" w:space="0" w:color="000000"/>
              <w:bottom w:val="nil"/>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849" w:type="dxa"/>
            <w:tcBorders>
              <w:top w:val="single" w:sz="4" w:space="0" w:color="000000"/>
              <w:left w:val="single" w:sz="4" w:space="0" w:color="000000"/>
              <w:bottom w:val="nil"/>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r>
      <w:tr w:rsidR="004068FC">
        <w:trPr>
          <w:trHeight w:val="142"/>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B</w:t>
            </w:r>
            <w:r>
              <w:rPr>
                <w:rFonts w:ascii="宋体" w:hAnsi="宋体" w:cs="宋体" w:hint="eastAsia"/>
                <w:color w:val="000000"/>
                <w:kern w:val="0"/>
                <w:sz w:val="16"/>
                <w:szCs w:val="16"/>
                <w:lang w:bidi="ar"/>
              </w:rPr>
              <w:t>级车（天籁、雅阁）</w:t>
            </w:r>
          </w:p>
        </w:tc>
        <w:tc>
          <w:tcPr>
            <w:tcW w:w="9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r>
      <w:tr w:rsidR="004068FC">
        <w:trPr>
          <w:trHeight w:val="142"/>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豪华型（奥迪</w:t>
            </w:r>
            <w:r>
              <w:rPr>
                <w:rFonts w:ascii="宋体" w:hAnsi="宋体" w:cs="宋体" w:hint="eastAsia"/>
                <w:color w:val="000000"/>
                <w:kern w:val="0"/>
                <w:sz w:val="16"/>
                <w:szCs w:val="16"/>
                <w:lang w:bidi="ar"/>
              </w:rPr>
              <w:t>A6)</w:t>
            </w:r>
          </w:p>
        </w:tc>
        <w:tc>
          <w:tcPr>
            <w:tcW w:w="9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r>
      <w:tr w:rsidR="004068FC">
        <w:trPr>
          <w:trHeight w:val="142"/>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商务车</w:t>
            </w: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（别克</w:t>
            </w:r>
            <w:r>
              <w:rPr>
                <w:rFonts w:ascii="宋体" w:hAnsi="宋体" w:cs="宋体" w:hint="eastAsia"/>
                <w:color w:val="000000"/>
                <w:kern w:val="0"/>
                <w:sz w:val="16"/>
                <w:szCs w:val="16"/>
                <w:lang w:bidi="ar"/>
              </w:rPr>
              <w:t>GL8</w:t>
            </w:r>
            <w:r>
              <w:rPr>
                <w:rFonts w:ascii="宋体" w:hAnsi="宋体" w:cs="宋体" w:hint="eastAsia"/>
                <w:color w:val="000000"/>
                <w:kern w:val="0"/>
                <w:sz w:val="16"/>
                <w:szCs w:val="16"/>
                <w:lang w:bidi="ar"/>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FC" w:rsidRDefault="004068FC">
            <w:pPr>
              <w:jc w:val="center"/>
              <w:rPr>
                <w:rFonts w:ascii="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r>
      <w:tr w:rsidR="004068FC">
        <w:trPr>
          <w:trHeight w:val="142"/>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豪华商务车</w:t>
            </w: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（奔驰</w:t>
            </w:r>
            <w:proofErr w:type="gramStart"/>
            <w:r>
              <w:rPr>
                <w:rFonts w:ascii="宋体" w:hAnsi="宋体" w:cs="宋体" w:hint="eastAsia"/>
                <w:color w:val="000000"/>
                <w:kern w:val="0"/>
                <w:sz w:val="16"/>
                <w:szCs w:val="16"/>
                <w:lang w:bidi="ar"/>
              </w:rPr>
              <w:t>唯雅诺</w:t>
            </w:r>
            <w:proofErr w:type="gramEnd"/>
            <w:r>
              <w:rPr>
                <w:rFonts w:ascii="宋体" w:hAnsi="宋体" w:cs="宋体" w:hint="eastAsia"/>
                <w:color w:val="000000"/>
                <w:kern w:val="0"/>
                <w:sz w:val="16"/>
                <w:szCs w:val="16"/>
                <w:lang w:bidi="ar"/>
              </w:rPr>
              <w:t>）</w:t>
            </w:r>
            <w:r>
              <w:rPr>
                <w:rFonts w:ascii="宋体" w:hAnsi="宋体" w:cs="宋体" w:hint="eastAsia"/>
                <w:color w:val="000000"/>
                <w:kern w:val="0"/>
                <w:sz w:val="16"/>
                <w:szCs w:val="16"/>
                <w:lang w:bidi="a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FC" w:rsidRDefault="004068FC">
            <w:pPr>
              <w:jc w:val="center"/>
              <w:rPr>
                <w:rFonts w:ascii="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r>
      <w:tr w:rsidR="004068FC">
        <w:trPr>
          <w:trHeight w:val="142"/>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丰田考斯特（</w:t>
            </w:r>
            <w:r>
              <w:rPr>
                <w:rFonts w:ascii="宋体" w:hAnsi="宋体" w:cs="宋体" w:hint="eastAsia"/>
                <w:color w:val="000000"/>
                <w:kern w:val="0"/>
                <w:sz w:val="16"/>
                <w:szCs w:val="16"/>
                <w:lang w:bidi="ar"/>
              </w:rPr>
              <w:t>18-22</w:t>
            </w:r>
            <w:r>
              <w:rPr>
                <w:rFonts w:ascii="宋体" w:hAnsi="宋体" w:cs="宋体" w:hint="eastAsia"/>
                <w:color w:val="000000"/>
                <w:kern w:val="0"/>
                <w:sz w:val="16"/>
                <w:szCs w:val="16"/>
                <w:lang w:bidi="ar"/>
              </w:rPr>
              <w:t>座）</w:t>
            </w:r>
          </w:p>
        </w:tc>
        <w:tc>
          <w:tcPr>
            <w:tcW w:w="9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FC" w:rsidRDefault="004068FC">
            <w:pPr>
              <w:jc w:val="center"/>
              <w:rPr>
                <w:rFonts w:ascii="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r>
      <w:tr w:rsidR="004068FC">
        <w:trPr>
          <w:trHeight w:val="142"/>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丰田海狮</w:t>
            </w:r>
            <w:r>
              <w:rPr>
                <w:rFonts w:ascii="宋体" w:hAnsi="宋体" w:cs="宋体" w:hint="eastAsia"/>
                <w:color w:val="000000"/>
                <w:kern w:val="0"/>
                <w:sz w:val="16"/>
                <w:szCs w:val="16"/>
                <w:lang w:bidi="ar"/>
              </w:rPr>
              <w:t xml:space="preserve"> </w:t>
            </w:r>
            <w:r>
              <w:rPr>
                <w:rFonts w:ascii="宋体" w:hAnsi="宋体" w:cs="宋体" w:hint="eastAsia"/>
                <w:color w:val="000000"/>
                <w:kern w:val="0"/>
                <w:sz w:val="16"/>
                <w:szCs w:val="16"/>
                <w:lang w:bidi="ar"/>
              </w:rPr>
              <w:t>（</w:t>
            </w:r>
            <w:r>
              <w:rPr>
                <w:rFonts w:ascii="宋体" w:hAnsi="宋体" w:cs="宋体" w:hint="eastAsia"/>
                <w:color w:val="000000"/>
                <w:kern w:val="0"/>
                <w:sz w:val="16"/>
                <w:szCs w:val="16"/>
                <w:lang w:bidi="ar"/>
              </w:rPr>
              <w:t>10-15</w:t>
            </w:r>
            <w:r>
              <w:rPr>
                <w:rFonts w:ascii="宋体" w:hAnsi="宋体" w:cs="宋体" w:hint="eastAsia"/>
                <w:color w:val="000000"/>
                <w:kern w:val="0"/>
                <w:sz w:val="16"/>
                <w:szCs w:val="16"/>
                <w:lang w:bidi="ar"/>
              </w:rPr>
              <w:t>座）</w:t>
            </w:r>
          </w:p>
        </w:tc>
        <w:tc>
          <w:tcPr>
            <w:tcW w:w="9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FC" w:rsidRDefault="004068FC">
            <w:pPr>
              <w:jc w:val="center"/>
              <w:rPr>
                <w:rFonts w:ascii="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r>
      <w:tr w:rsidR="004068FC">
        <w:trPr>
          <w:trHeight w:val="142"/>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30</w:t>
            </w:r>
            <w:r>
              <w:rPr>
                <w:rFonts w:ascii="宋体" w:hAnsi="宋体" w:cs="宋体" w:hint="eastAsia"/>
                <w:color w:val="000000"/>
                <w:kern w:val="0"/>
                <w:sz w:val="16"/>
                <w:szCs w:val="16"/>
                <w:lang w:bidi="ar"/>
              </w:rPr>
              <w:t>座</w:t>
            </w:r>
            <w:r>
              <w:rPr>
                <w:rFonts w:ascii="宋体" w:hAnsi="宋体" w:cs="宋体" w:hint="eastAsia"/>
                <w:color w:val="000000"/>
                <w:kern w:val="0"/>
                <w:sz w:val="16"/>
                <w:szCs w:val="16"/>
                <w:lang w:bidi="ar"/>
              </w:rPr>
              <w:t>-35</w:t>
            </w:r>
            <w:r>
              <w:rPr>
                <w:rFonts w:ascii="宋体" w:hAnsi="宋体" w:cs="宋体" w:hint="eastAsia"/>
                <w:color w:val="000000"/>
                <w:kern w:val="0"/>
                <w:sz w:val="16"/>
                <w:szCs w:val="16"/>
                <w:lang w:bidi="ar"/>
              </w:rPr>
              <w:t>座大客</w:t>
            </w:r>
          </w:p>
        </w:tc>
        <w:tc>
          <w:tcPr>
            <w:tcW w:w="9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FC" w:rsidRDefault="004068FC">
            <w:pPr>
              <w:jc w:val="center"/>
              <w:rPr>
                <w:rFonts w:ascii="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r>
      <w:tr w:rsidR="004068FC">
        <w:trPr>
          <w:trHeight w:val="142"/>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45</w:t>
            </w:r>
            <w:r>
              <w:rPr>
                <w:rFonts w:ascii="宋体" w:hAnsi="宋体" w:cs="宋体" w:hint="eastAsia"/>
                <w:color w:val="000000"/>
                <w:kern w:val="0"/>
                <w:sz w:val="16"/>
                <w:szCs w:val="16"/>
                <w:lang w:bidi="ar"/>
              </w:rPr>
              <w:t>座大客</w:t>
            </w:r>
          </w:p>
        </w:tc>
        <w:tc>
          <w:tcPr>
            <w:tcW w:w="9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FC" w:rsidRDefault="004068FC">
            <w:pPr>
              <w:jc w:val="center"/>
              <w:rPr>
                <w:rFonts w:ascii="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r>
      <w:tr w:rsidR="004068FC">
        <w:trPr>
          <w:trHeight w:val="142"/>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49</w:t>
            </w:r>
            <w:r>
              <w:rPr>
                <w:rFonts w:ascii="宋体" w:hAnsi="宋体" w:cs="宋体" w:hint="eastAsia"/>
                <w:color w:val="000000"/>
                <w:kern w:val="0"/>
                <w:sz w:val="16"/>
                <w:szCs w:val="16"/>
                <w:lang w:bidi="ar"/>
              </w:rPr>
              <w:t>座</w:t>
            </w:r>
            <w:r>
              <w:rPr>
                <w:rFonts w:ascii="宋体" w:hAnsi="宋体" w:cs="宋体" w:hint="eastAsia"/>
                <w:color w:val="000000"/>
                <w:kern w:val="0"/>
                <w:sz w:val="16"/>
                <w:szCs w:val="16"/>
                <w:lang w:bidi="ar"/>
              </w:rPr>
              <w:t>-55</w:t>
            </w:r>
            <w:r>
              <w:rPr>
                <w:rFonts w:ascii="宋体" w:hAnsi="宋体" w:cs="宋体" w:hint="eastAsia"/>
                <w:color w:val="000000"/>
                <w:kern w:val="0"/>
                <w:sz w:val="16"/>
                <w:szCs w:val="16"/>
                <w:lang w:bidi="ar"/>
              </w:rPr>
              <w:t>座大客</w:t>
            </w:r>
          </w:p>
        </w:tc>
        <w:tc>
          <w:tcPr>
            <w:tcW w:w="95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8FC" w:rsidRDefault="004068FC">
            <w:pPr>
              <w:jc w:val="center"/>
              <w:rPr>
                <w:rFonts w:ascii="宋体" w:hAnsi="宋体" w:cs="宋体"/>
                <w:color w:val="000000"/>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8FC" w:rsidRDefault="004068FC">
            <w:pPr>
              <w:jc w:val="center"/>
              <w:rPr>
                <w:rFonts w:ascii="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4068FC">
            <w:pPr>
              <w:jc w:val="center"/>
              <w:rPr>
                <w:rFonts w:ascii="宋体" w:hAnsi="宋体" w:cs="宋体"/>
                <w:color w:val="000000"/>
                <w:sz w:val="20"/>
                <w:szCs w:val="20"/>
              </w:rPr>
            </w:pPr>
          </w:p>
        </w:tc>
      </w:tr>
      <w:tr w:rsidR="004068FC">
        <w:trPr>
          <w:trHeight w:val="223"/>
          <w:jc w:val="center"/>
        </w:trPr>
        <w:tc>
          <w:tcPr>
            <w:tcW w:w="6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068FC" w:rsidRDefault="004068FC">
            <w:pPr>
              <w:jc w:val="center"/>
              <w:rPr>
                <w:rFonts w:ascii="宋体" w:hAnsi="宋体" w:cs="宋体"/>
                <w:color w:val="000000"/>
                <w:sz w:val="24"/>
              </w:rPr>
            </w:pPr>
          </w:p>
        </w:tc>
        <w:tc>
          <w:tcPr>
            <w:tcW w:w="1351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4068FC" w:rsidRDefault="00217C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机场接</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送价格：</w:t>
            </w:r>
            <w:r>
              <w:rPr>
                <w:rStyle w:val="font01"/>
                <w:rFonts w:hint="default"/>
                <w:lang w:bidi="ar"/>
              </w:rPr>
              <w:t>含</w:t>
            </w:r>
            <w:r>
              <w:rPr>
                <w:rStyle w:val="font71"/>
                <w:rFonts w:hint="default"/>
                <w:lang w:bidi="ar"/>
              </w:rPr>
              <w:t>租车费、司机</w:t>
            </w:r>
            <w:proofErr w:type="gramStart"/>
            <w:r>
              <w:rPr>
                <w:rStyle w:val="font71"/>
                <w:rFonts w:hint="default"/>
                <w:lang w:bidi="ar"/>
              </w:rPr>
              <w:t>代驾费</w:t>
            </w:r>
            <w:proofErr w:type="gramEnd"/>
            <w:r>
              <w:rPr>
                <w:rStyle w:val="font71"/>
                <w:rFonts w:hint="default"/>
                <w:lang w:bidi="ar"/>
              </w:rPr>
              <w:t>、燃油费、机场过路费、停车费</w:t>
            </w:r>
            <w:r>
              <w:rPr>
                <w:rStyle w:val="font71"/>
                <w:rFonts w:hint="default"/>
                <w:lang w:bidi="ar"/>
              </w:rPr>
              <w:br/>
            </w:r>
            <w:r>
              <w:rPr>
                <w:rStyle w:val="font71"/>
                <w:rFonts w:hint="default"/>
                <w:lang w:bidi="ar"/>
              </w:rPr>
              <w:t>日租价：</w:t>
            </w:r>
            <w:r>
              <w:rPr>
                <w:rStyle w:val="font01"/>
                <w:rFonts w:hint="default"/>
                <w:lang w:bidi="ar"/>
              </w:rPr>
              <w:t>含</w:t>
            </w:r>
            <w:r>
              <w:rPr>
                <w:rStyle w:val="font71"/>
                <w:rFonts w:hint="default"/>
                <w:lang w:bidi="ar"/>
              </w:rPr>
              <w:t>租车费、司机</w:t>
            </w:r>
            <w:proofErr w:type="gramStart"/>
            <w:r>
              <w:rPr>
                <w:rStyle w:val="font71"/>
                <w:rFonts w:hint="default"/>
                <w:lang w:bidi="ar"/>
              </w:rPr>
              <w:t>代驾费</w:t>
            </w:r>
            <w:proofErr w:type="gramEnd"/>
            <w:r>
              <w:rPr>
                <w:rStyle w:val="font71"/>
                <w:rFonts w:hint="default"/>
                <w:lang w:bidi="ar"/>
              </w:rPr>
              <w:t>、燃油费；</w:t>
            </w:r>
            <w:r>
              <w:rPr>
                <w:rStyle w:val="font01"/>
                <w:rFonts w:hint="default"/>
                <w:lang w:bidi="ar"/>
              </w:rPr>
              <w:t>不含</w:t>
            </w:r>
            <w:r>
              <w:rPr>
                <w:rStyle w:val="font71"/>
                <w:rFonts w:hint="default"/>
                <w:lang w:bidi="ar"/>
              </w:rPr>
              <w:t>停车费、过路费</w:t>
            </w:r>
            <w:r>
              <w:rPr>
                <w:rStyle w:val="font71"/>
                <w:rFonts w:hint="default"/>
                <w:lang w:bidi="ar"/>
              </w:rPr>
              <w:t xml:space="preserve">                                                                                           </w:t>
            </w:r>
            <w:r>
              <w:rPr>
                <w:rStyle w:val="font71"/>
                <w:rFonts w:hint="default"/>
                <w:lang w:bidi="ar"/>
              </w:rPr>
              <w:t>备注：此价格含开具增值税专用发票价格</w:t>
            </w:r>
          </w:p>
        </w:tc>
      </w:tr>
    </w:tbl>
    <w:p w:rsidR="004068FC" w:rsidRDefault="004068FC">
      <w:pPr>
        <w:spacing w:line="400" w:lineRule="exact"/>
        <w:ind w:firstLineChars="200" w:firstLine="560"/>
        <w:rPr>
          <w:rFonts w:ascii="仿宋" w:eastAsia="仿宋" w:hAnsi="仿宋" w:cs="仿宋"/>
          <w:sz w:val="28"/>
          <w:szCs w:val="28"/>
        </w:rPr>
      </w:pPr>
    </w:p>
    <w:p w:rsidR="004068FC" w:rsidRDefault="004068FC">
      <w:pPr>
        <w:spacing w:line="400" w:lineRule="exact"/>
        <w:ind w:firstLineChars="200" w:firstLine="560"/>
        <w:rPr>
          <w:rFonts w:ascii="仿宋" w:eastAsia="仿宋" w:hAnsi="仿宋" w:cs="仿宋"/>
          <w:sz w:val="28"/>
          <w:szCs w:val="28"/>
        </w:rPr>
      </w:pPr>
    </w:p>
    <w:p w:rsidR="004068FC" w:rsidRDefault="00217C9C">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评委签字：</w:t>
      </w:r>
    </w:p>
    <w:sectPr w:rsidR="004068F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4B0"/>
    <w:multiLevelType w:val="hybridMultilevel"/>
    <w:tmpl w:val="F0F0EAA0"/>
    <w:lvl w:ilvl="0" w:tplc="FFC4AF9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300A0"/>
    <w:multiLevelType w:val="singleLevel"/>
    <w:tmpl w:val="025300A0"/>
    <w:lvl w:ilvl="0">
      <w:start w:val="1"/>
      <w:numFmt w:val="decimal"/>
      <w:suff w:val="nothing"/>
      <w:lvlText w:val="%1、"/>
      <w:lvlJc w:val="left"/>
    </w:lvl>
  </w:abstractNum>
  <w:abstractNum w:abstractNumId="2">
    <w:nsid w:val="15BA2589"/>
    <w:multiLevelType w:val="hybridMultilevel"/>
    <w:tmpl w:val="F4C01ED4"/>
    <w:lvl w:ilvl="0" w:tplc="4B9E79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D05474"/>
    <w:multiLevelType w:val="singleLevel"/>
    <w:tmpl w:val="31D05474"/>
    <w:lvl w:ilvl="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171513"/>
    <w:rsid w:val="00043B5D"/>
    <w:rsid w:val="00096DD8"/>
    <w:rsid w:val="000D2A5F"/>
    <w:rsid w:val="00170992"/>
    <w:rsid w:val="0021427A"/>
    <w:rsid w:val="00217C9C"/>
    <w:rsid w:val="00245E60"/>
    <w:rsid w:val="002622B3"/>
    <w:rsid w:val="00263FFF"/>
    <w:rsid w:val="002A44D5"/>
    <w:rsid w:val="004068FC"/>
    <w:rsid w:val="00416D6E"/>
    <w:rsid w:val="00465CAE"/>
    <w:rsid w:val="004C53F5"/>
    <w:rsid w:val="006036BB"/>
    <w:rsid w:val="006236D2"/>
    <w:rsid w:val="00692AE7"/>
    <w:rsid w:val="006F272B"/>
    <w:rsid w:val="00704B45"/>
    <w:rsid w:val="007637FE"/>
    <w:rsid w:val="00782867"/>
    <w:rsid w:val="007C5F55"/>
    <w:rsid w:val="00801BEB"/>
    <w:rsid w:val="0083410D"/>
    <w:rsid w:val="00845481"/>
    <w:rsid w:val="008473A0"/>
    <w:rsid w:val="00856EA4"/>
    <w:rsid w:val="008A0269"/>
    <w:rsid w:val="008D5B40"/>
    <w:rsid w:val="008F6B10"/>
    <w:rsid w:val="00920E8C"/>
    <w:rsid w:val="00950DA5"/>
    <w:rsid w:val="00A33D79"/>
    <w:rsid w:val="00A545DE"/>
    <w:rsid w:val="00B05491"/>
    <w:rsid w:val="00C525EE"/>
    <w:rsid w:val="00C70735"/>
    <w:rsid w:val="00C97183"/>
    <w:rsid w:val="00CE640F"/>
    <w:rsid w:val="00D819FA"/>
    <w:rsid w:val="00DB243E"/>
    <w:rsid w:val="00E02BE7"/>
    <w:rsid w:val="00E44E62"/>
    <w:rsid w:val="00E559C7"/>
    <w:rsid w:val="00E63DBD"/>
    <w:rsid w:val="00EE20C8"/>
    <w:rsid w:val="00F83C4D"/>
    <w:rsid w:val="00F929AD"/>
    <w:rsid w:val="00FA1BAA"/>
    <w:rsid w:val="021236F8"/>
    <w:rsid w:val="02323BE0"/>
    <w:rsid w:val="02557368"/>
    <w:rsid w:val="026E54A7"/>
    <w:rsid w:val="051959F0"/>
    <w:rsid w:val="06697A2F"/>
    <w:rsid w:val="08123FA7"/>
    <w:rsid w:val="09A00A2A"/>
    <w:rsid w:val="0AE84F68"/>
    <w:rsid w:val="0B863B5F"/>
    <w:rsid w:val="0C094E3C"/>
    <w:rsid w:val="0F77427C"/>
    <w:rsid w:val="0FFE5CF4"/>
    <w:rsid w:val="142F07CD"/>
    <w:rsid w:val="14A568B1"/>
    <w:rsid w:val="14EE0D9D"/>
    <w:rsid w:val="158F378A"/>
    <w:rsid w:val="15BF016D"/>
    <w:rsid w:val="175E23C3"/>
    <w:rsid w:val="183B3F55"/>
    <w:rsid w:val="185716F0"/>
    <w:rsid w:val="18AB50BD"/>
    <w:rsid w:val="1914687F"/>
    <w:rsid w:val="194274BC"/>
    <w:rsid w:val="1B024B12"/>
    <w:rsid w:val="1B225351"/>
    <w:rsid w:val="1B6748CF"/>
    <w:rsid w:val="1C99660C"/>
    <w:rsid w:val="1DCD24E2"/>
    <w:rsid w:val="1F5F047A"/>
    <w:rsid w:val="1FA64BA3"/>
    <w:rsid w:val="204F2C33"/>
    <w:rsid w:val="2062536D"/>
    <w:rsid w:val="20E431D7"/>
    <w:rsid w:val="213B152D"/>
    <w:rsid w:val="22EE46E8"/>
    <w:rsid w:val="23A27F5E"/>
    <w:rsid w:val="23EB1312"/>
    <w:rsid w:val="259F0FF9"/>
    <w:rsid w:val="25A209C6"/>
    <w:rsid w:val="29352038"/>
    <w:rsid w:val="2AF17284"/>
    <w:rsid w:val="2BAB3FE7"/>
    <w:rsid w:val="2BB1158A"/>
    <w:rsid w:val="2C174DDD"/>
    <w:rsid w:val="2C405ED7"/>
    <w:rsid w:val="2CB41DE4"/>
    <w:rsid w:val="2DF93639"/>
    <w:rsid w:val="2ED33235"/>
    <w:rsid w:val="31EE2C8B"/>
    <w:rsid w:val="33CD627B"/>
    <w:rsid w:val="35B306A1"/>
    <w:rsid w:val="36BF5E2E"/>
    <w:rsid w:val="36DC6D3B"/>
    <w:rsid w:val="385C2F84"/>
    <w:rsid w:val="38620057"/>
    <w:rsid w:val="389E44FE"/>
    <w:rsid w:val="38BC6E62"/>
    <w:rsid w:val="3A33538E"/>
    <w:rsid w:val="3B4E6964"/>
    <w:rsid w:val="3DD32DE2"/>
    <w:rsid w:val="3E8B042A"/>
    <w:rsid w:val="3F2038B8"/>
    <w:rsid w:val="3F576F6D"/>
    <w:rsid w:val="42A9745A"/>
    <w:rsid w:val="43B93C22"/>
    <w:rsid w:val="44970002"/>
    <w:rsid w:val="48A6273E"/>
    <w:rsid w:val="4D6A0BA7"/>
    <w:rsid w:val="51912488"/>
    <w:rsid w:val="51CC4850"/>
    <w:rsid w:val="522B5497"/>
    <w:rsid w:val="535337DF"/>
    <w:rsid w:val="540D3108"/>
    <w:rsid w:val="546F7BD3"/>
    <w:rsid w:val="553026AD"/>
    <w:rsid w:val="559A26AD"/>
    <w:rsid w:val="574A4787"/>
    <w:rsid w:val="57C238EB"/>
    <w:rsid w:val="5877395D"/>
    <w:rsid w:val="59AC0F48"/>
    <w:rsid w:val="5A937938"/>
    <w:rsid w:val="5B710F11"/>
    <w:rsid w:val="5C375659"/>
    <w:rsid w:val="5C50613F"/>
    <w:rsid w:val="5CF9133D"/>
    <w:rsid w:val="5E1164BF"/>
    <w:rsid w:val="5E7A24A5"/>
    <w:rsid w:val="6010207E"/>
    <w:rsid w:val="60171513"/>
    <w:rsid w:val="62296C92"/>
    <w:rsid w:val="655A4C5D"/>
    <w:rsid w:val="65FE4AF9"/>
    <w:rsid w:val="660A0EF4"/>
    <w:rsid w:val="67F71A91"/>
    <w:rsid w:val="6807424E"/>
    <w:rsid w:val="683523FF"/>
    <w:rsid w:val="688B4586"/>
    <w:rsid w:val="68D46040"/>
    <w:rsid w:val="68E35CEB"/>
    <w:rsid w:val="699150E2"/>
    <w:rsid w:val="6A464421"/>
    <w:rsid w:val="6A520DE5"/>
    <w:rsid w:val="6B0351CA"/>
    <w:rsid w:val="6B625FBB"/>
    <w:rsid w:val="6D484680"/>
    <w:rsid w:val="6DDA4B33"/>
    <w:rsid w:val="6DDF7E57"/>
    <w:rsid w:val="6ED6128D"/>
    <w:rsid w:val="6EE96864"/>
    <w:rsid w:val="6FAB3027"/>
    <w:rsid w:val="70D97293"/>
    <w:rsid w:val="723522BB"/>
    <w:rsid w:val="731B2DE5"/>
    <w:rsid w:val="73260974"/>
    <w:rsid w:val="737048F5"/>
    <w:rsid w:val="73844ADC"/>
    <w:rsid w:val="75C649E8"/>
    <w:rsid w:val="75F054EF"/>
    <w:rsid w:val="7601754B"/>
    <w:rsid w:val="76E57254"/>
    <w:rsid w:val="76ED1753"/>
    <w:rsid w:val="77654667"/>
    <w:rsid w:val="78F23230"/>
    <w:rsid w:val="79855BF5"/>
    <w:rsid w:val="7A950CB6"/>
    <w:rsid w:val="7A9E213A"/>
    <w:rsid w:val="7AFA7D1D"/>
    <w:rsid w:val="7EE3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7F82DB-18CB-4791-985D-7748553F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kern w:val="0"/>
      <w:sz w:val="24"/>
    </w:rPr>
  </w:style>
  <w:style w:type="character" w:styleId="a7">
    <w:name w:val="FollowedHyperlink"/>
    <w:basedOn w:val="a0"/>
    <w:qFormat/>
    <w:rPr>
      <w:color w:val="666666"/>
      <w:u w:val="none"/>
    </w:rPr>
  </w:style>
  <w:style w:type="character" w:styleId="a8">
    <w:name w:val="Hyperlink"/>
    <w:basedOn w:val="a0"/>
    <w:qFormat/>
    <w:rPr>
      <w:color w:val="666666"/>
      <w:u w:val="none"/>
    </w:rPr>
  </w:style>
  <w:style w:type="character" w:customStyle="1" w:styleId="on">
    <w:name w:val="on"/>
    <w:basedOn w:val="a0"/>
    <w:qFormat/>
  </w:style>
  <w:style w:type="character" w:customStyle="1" w:styleId="Char">
    <w:name w:val="页脚 Char"/>
    <w:basedOn w:val="a0"/>
    <w:link w:val="a4"/>
    <w:qFormat/>
    <w:rPr>
      <w:rFonts w:ascii="Times New Roman" w:eastAsia="宋体" w:hAnsi="Times New Roman" w:cs="Times New Roman"/>
      <w:kern w:val="2"/>
      <w:sz w:val="18"/>
      <w:szCs w:val="18"/>
    </w:rPr>
  </w:style>
  <w:style w:type="character" w:customStyle="1" w:styleId="font01">
    <w:name w:val="font01"/>
    <w:basedOn w:val="a0"/>
    <w:rPr>
      <w:rFonts w:ascii="宋体" w:eastAsia="宋体" w:hAnsi="宋体" w:cs="宋体" w:hint="eastAsia"/>
      <w:b/>
      <w:bCs/>
      <w:color w:val="000000"/>
      <w:sz w:val="22"/>
      <w:szCs w:val="22"/>
      <w:u w:val="none"/>
    </w:rPr>
  </w:style>
  <w:style w:type="character" w:customStyle="1" w:styleId="font71">
    <w:name w:val="font7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426</Words>
  <Characters>2431</Characters>
  <Application>Microsoft Office Word</Application>
  <DocSecurity>0</DocSecurity>
  <Lines>20</Lines>
  <Paragraphs>5</Paragraphs>
  <ScaleCrop>false</ScaleCrop>
  <Company>Microsoft</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42</cp:revision>
  <cp:lastPrinted>2021-09-06T02:07:00Z</cp:lastPrinted>
  <dcterms:created xsi:type="dcterms:W3CDTF">2021-08-19T09:14:00Z</dcterms:created>
  <dcterms:modified xsi:type="dcterms:W3CDTF">2021-09-07T03:57:00Z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10337369605D4AE589D88E5F6975200D</vt:lpwstr>
  </property>
</Properties>
</file>